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EB" w:rsidRDefault="00CC7BEB">
      <w:pPr>
        <w:pStyle w:val="printredaction-line"/>
        <w:divId w:val="198864522"/>
        <w:rPr>
          <w:rFonts w:ascii="Georgia" w:hAnsi="Georgia"/>
        </w:rPr>
      </w:pPr>
      <w:r>
        <w:rPr>
          <w:rFonts w:ascii="Georgia" w:hAnsi="Georgia"/>
        </w:rPr>
        <w:t>Редакция от 14 июня 2016</w:t>
      </w:r>
    </w:p>
    <w:p w:rsidR="00CC7BEB" w:rsidRDefault="00CC7BEB">
      <w:pPr>
        <w:divId w:val="1395398442"/>
        <w:rPr>
          <w:rFonts w:ascii="Georgia" w:hAnsi="Georgia"/>
        </w:rPr>
      </w:pPr>
      <w:r>
        <w:rPr>
          <w:rFonts w:ascii="Georgia" w:hAnsi="Georgia"/>
        </w:rPr>
        <w:t>Постановление Правительства РФ от 01.12.2015 № 1297</w:t>
      </w:r>
    </w:p>
    <w:p w:rsidR="00CC7BEB" w:rsidRDefault="00CC7BEB">
      <w:pPr>
        <w:pStyle w:val="2"/>
        <w:divId w:val="198864522"/>
        <w:rPr>
          <w:rFonts w:ascii="Georgia" w:hAnsi="Georgia"/>
        </w:rPr>
      </w:pPr>
      <w:r>
        <w:rPr>
          <w:rFonts w:ascii="Georgia" w:hAnsi="Georgia"/>
        </w:rPr>
        <w:t>Об утверждении государственной программы Российской Федерации "Доступная среда" на 2011-2020 годы</w:t>
      </w:r>
    </w:p>
    <w:p w:rsidR="00CC7BEB" w:rsidRDefault="00CC7BEB">
      <w:pPr>
        <w:spacing w:after="223"/>
        <w:jc w:val="both"/>
        <w:divId w:val="2137678495"/>
        <w:rPr>
          <w:rFonts w:ascii="Georgia" w:hAnsi="Georgia"/>
        </w:rPr>
      </w:pPr>
      <w:r>
        <w:rPr>
          <w:rFonts w:ascii="Georgia" w:hAnsi="Georgia"/>
        </w:rPr>
        <w:t>Правительство Российской Федерации</w:t>
      </w:r>
      <w:r>
        <w:rPr>
          <w:rFonts w:ascii="Georgia" w:hAnsi="Georgia"/>
        </w:rPr>
        <w:br/>
      </w:r>
      <w:r>
        <w:rPr>
          <w:rFonts w:ascii="Georgia" w:hAnsi="Georgia"/>
        </w:rPr>
        <w:br/>
        <w:t>постановляет:</w:t>
      </w:r>
    </w:p>
    <w:p w:rsidR="00CC7BEB" w:rsidRDefault="00CC7BEB">
      <w:pPr>
        <w:spacing w:after="223"/>
        <w:jc w:val="both"/>
        <w:divId w:val="2137678495"/>
        <w:rPr>
          <w:rFonts w:ascii="Georgia" w:hAnsi="Georgia"/>
        </w:rPr>
      </w:pPr>
      <w:r>
        <w:rPr>
          <w:rFonts w:ascii="Georgia" w:hAnsi="Georgia"/>
        </w:rPr>
        <w:t xml:space="preserve">1. Утвердить прилагаемую </w:t>
      </w:r>
      <w:hyperlink r:id="rId4" w:anchor="/document/99/420319730/XA00LVS2MC/" w:tgtFrame="_self" w:history="1">
        <w:r>
          <w:rPr>
            <w:rStyle w:val="a4"/>
            <w:rFonts w:ascii="Georgia" w:hAnsi="Georgia"/>
          </w:rPr>
          <w:t>государственную программу Российской Федерации "Доступная среда" на 2011-2020 годы</w:t>
        </w:r>
      </w:hyperlink>
      <w:r>
        <w:rPr>
          <w:rFonts w:ascii="Georgia" w:hAnsi="Georgia"/>
        </w:rPr>
        <w:t>.</w:t>
      </w:r>
    </w:p>
    <w:p w:rsidR="00CC7BEB" w:rsidRDefault="00CC7BEB">
      <w:pPr>
        <w:spacing w:after="223"/>
        <w:jc w:val="both"/>
        <w:divId w:val="2137678495"/>
        <w:rPr>
          <w:rFonts w:ascii="Georgia" w:hAnsi="Georgia"/>
        </w:rPr>
      </w:pPr>
      <w:r>
        <w:rPr>
          <w:rFonts w:ascii="Georgia" w:hAnsi="Georgia"/>
        </w:rPr>
        <w:t xml:space="preserve">2. Министерству труда и социальной защиты Российской Федерации: </w:t>
      </w:r>
      <w:r>
        <w:rPr>
          <w:rFonts w:ascii="Georgia" w:hAnsi="Georgia"/>
        </w:rPr>
        <w:br/>
      </w:r>
      <w:r>
        <w:rPr>
          <w:rFonts w:ascii="Georgia" w:hAnsi="Georgia"/>
        </w:rPr>
        <w:br/>
        <w:t xml:space="preserve">разместить </w:t>
      </w:r>
      <w:hyperlink r:id="rId5" w:anchor="/document/99/420319730/XA00LVS2MC/" w:tgtFrame="_self" w:history="1">
        <w:r>
          <w:rPr>
            <w:rStyle w:val="a4"/>
            <w:rFonts w:ascii="Georgia" w:hAnsi="Georgia"/>
          </w:rPr>
          <w:t>государственную программу Российской Федерации</w:t>
        </w:r>
      </w:hyperlink>
      <w:r>
        <w:rPr>
          <w:rFonts w:ascii="Georgia" w:hAnsi="Georgia"/>
        </w:rPr>
        <w:t>,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r>
        <w:rPr>
          <w:rFonts w:ascii="Georgia" w:hAnsi="Georgia"/>
        </w:rPr>
        <w:br/>
      </w:r>
      <w:r>
        <w:rPr>
          <w:rFonts w:ascii="Georgia" w:hAnsi="Georgia"/>
        </w:rPr>
        <w:br/>
        <w:t xml:space="preserve">принять меры по реализации мероприятий указанной </w:t>
      </w:r>
      <w:hyperlink r:id="rId6" w:anchor="/document/99/420319730/XA00LVS2MC/" w:tgtFrame="_self" w:history="1">
        <w:r>
          <w:rPr>
            <w:rStyle w:val="a4"/>
            <w:rFonts w:ascii="Georgia" w:hAnsi="Georgia"/>
          </w:rPr>
          <w:t>государственной программы Российской Федерации</w:t>
        </w:r>
      </w:hyperlink>
      <w:r>
        <w:rPr>
          <w:rFonts w:ascii="Georgia" w:hAnsi="Georgia"/>
        </w:rPr>
        <w:t>.</w:t>
      </w:r>
    </w:p>
    <w:p w:rsidR="00CC7BEB" w:rsidRDefault="00CC7BEB">
      <w:pPr>
        <w:spacing w:after="223"/>
        <w:jc w:val="both"/>
        <w:divId w:val="2137678495"/>
        <w:rPr>
          <w:rFonts w:ascii="Georgia" w:hAnsi="Georgia"/>
        </w:rPr>
      </w:pPr>
      <w:r>
        <w:rPr>
          <w:rFonts w:ascii="Georgia" w:hAnsi="Georgia"/>
        </w:rPr>
        <w:t>3. Признать утратившими силу:</w:t>
      </w:r>
      <w:r>
        <w:rPr>
          <w:rFonts w:ascii="Georgia" w:hAnsi="Georgia"/>
        </w:rPr>
        <w:br/>
      </w:r>
      <w:r>
        <w:rPr>
          <w:rFonts w:ascii="Georgia" w:hAnsi="Georgia"/>
        </w:rPr>
        <w:br/>
      </w:r>
      <w:hyperlink r:id="rId7" w:anchor="/document/99/499091782/XA00LUO2M6/" w:history="1">
        <w:r>
          <w:rPr>
            <w:rStyle w:val="a4"/>
            <w:rFonts w:ascii="Georgia" w:hAnsi="Georgia"/>
          </w:rPr>
          <w:t>постановление Правительства Российской Федерации от 15 апреля 2014 года № 297 "Об утверждении государственной программы Российской Федерации "Доступная среда" на 2011-2015 годы"</w:t>
        </w:r>
      </w:hyperlink>
      <w:r>
        <w:rPr>
          <w:rFonts w:ascii="Georgia" w:hAnsi="Georgia"/>
        </w:rPr>
        <w:t xml:space="preserve"> (Собрание законодательства Российской Федерации, 2014, № 17, ст.2060);</w:t>
      </w:r>
      <w:r>
        <w:rPr>
          <w:rFonts w:ascii="Georgia" w:hAnsi="Georgia"/>
        </w:rPr>
        <w:br/>
      </w:r>
      <w:r>
        <w:rPr>
          <w:rFonts w:ascii="Georgia" w:hAnsi="Georgia"/>
        </w:rPr>
        <w:br/>
      </w:r>
      <w:hyperlink r:id="rId8" w:anchor="/document/99/420255456/XA00LUO2M6/" w:history="1">
        <w:r>
          <w:rPr>
            <w:rStyle w:val="a4"/>
            <w:rFonts w:ascii="Georgia" w:hAnsi="Georgia"/>
          </w:rPr>
          <w:t xml:space="preserve">постановление Правительства Российской Федерации от 19 февраля 2015 года № 146 "О внесении изменений в государственную программу Российской Федерации "Доступная среда" на 2011-2015 годы и признании утратившими силу некоторых постановлений Правительства Российской Федерации" </w:t>
        </w:r>
      </w:hyperlink>
      <w:r>
        <w:rPr>
          <w:rFonts w:ascii="Georgia" w:hAnsi="Georgia"/>
        </w:rPr>
        <w:t>(Собрание законодательства Российской Федерации, 2015, № 9, ст.1331).</w:t>
      </w:r>
    </w:p>
    <w:p w:rsidR="00CC7BEB" w:rsidRDefault="00CC7BEB">
      <w:pPr>
        <w:spacing w:after="223"/>
        <w:jc w:val="both"/>
        <w:divId w:val="2137678495"/>
        <w:rPr>
          <w:rFonts w:ascii="Georgia" w:hAnsi="Georgia"/>
        </w:rPr>
      </w:pPr>
      <w:r>
        <w:rPr>
          <w:rFonts w:ascii="Georgia" w:hAnsi="Georgia"/>
        </w:rPr>
        <w:t>4. Настоящее постановление вступает в силу с 1 января 2016 года.</w:t>
      </w:r>
    </w:p>
    <w:p w:rsidR="00CC7BEB" w:rsidRDefault="00CC7BEB">
      <w:pPr>
        <w:spacing w:after="223"/>
        <w:divId w:val="638069232"/>
        <w:rPr>
          <w:rFonts w:ascii="Georgia" w:hAnsi="Georgia"/>
        </w:rPr>
      </w:pPr>
      <w:r>
        <w:rPr>
          <w:rFonts w:ascii="Georgia" w:hAnsi="Georgia"/>
        </w:rPr>
        <w:t>Председатель Правительства</w:t>
      </w:r>
      <w:r>
        <w:rPr>
          <w:rFonts w:ascii="Georgia" w:hAnsi="Georgia"/>
        </w:rPr>
        <w:br/>
        <w:t>Российской Федерации</w:t>
      </w:r>
      <w:r>
        <w:rPr>
          <w:rFonts w:ascii="Georgia" w:hAnsi="Georgia"/>
        </w:rPr>
        <w:br/>
        <w:t>Д.Медведев</w:t>
      </w:r>
    </w:p>
    <w:p w:rsidR="00CC7BEB" w:rsidRDefault="00CC7BEB">
      <w:pPr>
        <w:pStyle w:val="align-right"/>
        <w:divId w:val="2137678495"/>
        <w:rPr>
          <w:rFonts w:ascii="Georgia" w:hAnsi="Georgia"/>
        </w:rPr>
      </w:pPr>
      <w:r>
        <w:rPr>
          <w:rFonts w:ascii="Georgia" w:hAnsi="Georgia"/>
        </w:rPr>
        <w:t>УТВЕРЖДЕНА</w:t>
      </w:r>
      <w:r>
        <w:rPr>
          <w:rFonts w:ascii="Georgia" w:hAnsi="Georgia"/>
        </w:rPr>
        <w:br/>
        <w:t>постановлением Правительства</w:t>
      </w:r>
      <w:r>
        <w:rPr>
          <w:rFonts w:ascii="Georgia" w:hAnsi="Georgia"/>
        </w:rPr>
        <w:br/>
        <w:t>Российской Федерации</w:t>
      </w:r>
      <w:r>
        <w:rPr>
          <w:rFonts w:ascii="Georgia" w:hAnsi="Georgia"/>
        </w:rPr>
        <w:br/>
        <w:t>от 1 декабря 2015 года № 1297</w:t>
      </w:r>
    </w:p>
    <w:p w:rsidR="00CC7BEB" w:rsidRDefault="00CC7BEB">
      <w:pPr>
        <w:divId w:val="1588071195"/>
        <w:rPr>
          <w:rFonts w:ascii="Helvetica" w:hAnsi="Helvetica" w:cs="Helvetica"/>
          <w:sz w:val="27"/>
          <w:szCs w:val="27"/>
        </w:rPr>
      </w:pPr>
      <w:r>
        <w:rPr>
          <w:rStyle w:val="docuntyped-name"/>
          <w:rFonts w:ascii="Helvetica" w:hAnsi="Helvetica" w:cs="Helvetica"/>
          <w:sz w:val="27"/>
          <w:szCs w:val="27"/>
        </w:rPr>
        <w:t>Государственная программа Российской Федерации "Доступная среда" на 2011-2020 годы</w:t>
      </w:r>
    </w:p>
    <w:p w:rsidR="00CC7BEB" w:rsidRDefault="00CC7BEB">
      <w:pPr>
        <w:divId w:val="310597736"/>
        <w:rPr>
          <w:rFonts w:ascii="Helvetica" w:hAnsi="Helvetica" w:cs="Helvetica"/>
          <w:sz w:val="27"/>
          <w:szCs w:val="27"/>
        </w:rPr>
      </w:pPr>
      <w:r>
        <w:rPr>
          <w:rStyle w:val="docuntyped-name"/>
          <w:rFonts w:ascii="Helvetica" w:hAnsi="Helvetica" w:cs="Helvetica"/>
          <w:sz w:val="27"/>
          <w:szCs w:val="27"/>
        </w:rPr>
        <w:lastRenderedPageBreak/>
        <w:t>Паспорт государственной программы Российской Федерации "Доступная среда" на 2011-2020 годы</w:t>
      </w:r>
    </w:p>
    <w:tbl>
      <w:tblPr>
        <w:tblW w:w="0" w:type="auto"/>
        <w:tblCellMar>
          <w:top w:w="75" w:type="dxa"/>
          <w:left w:w="150" w:type="dxa"/>
          <w:bottom w:w="75" w:type="dxa"/>
          <w:right w:w="150" w:type="dxa"/>
        </w:tblCellMar>
        <w:tblLook w:val="04A0"/>
      </w:tblPr>
      <w:tblGrid>
        <w:gridCol w:w="2830"/>
        <w:gridCol w:w="511"/>
        <w:gridCol w:w="6314"/>
      </w:tblGrid>
      <w:tr w:rsidR="00CC7BEB">
        <w:trPr>
          <w:divId w:val="974061687"/>
        </w:trPr>
        <w:tc>
          <w:tcPr>
            <w:tcW w:w="3142" w:type="dxa"/>
            <w:vAlign w:val="center"/>
            <w:hideMark/>
          </w:tcPr>
          <w:p w:rsidR="00CC7BEB" w:rsidRDefault="00CC7BEB"/>
        </w:tc>
        <w:tc>
          <w:tcPr>
            <w:tcW w:w="554" w:type="dxa"/>
            <w:vAlign w:val="center"/>
            <w:hideMark/>
          </w:tcPr>
          <w:p w:rsidR="00CC7BEB" w:rsidRDefault="00CC7BEB"/>
        </w:tc>
        <w:tc>
          <w:tcPr>
            <w:tcW w:w="7577" w:type="dxa"/>
            <w:vAlign w:val="center"/>
            <w:hideMark/>
          </w:tcPr>
          <w:p w:rsidR="00CC7BEB" w:rsidRDefault="00CC7BEB"/>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Ответственный</w:t>
            </w:r>
            <w:r w:rsidRPr="007709E4">
              <w:br/>
              <w:t>исполнитель</w:t>
            </w:r>
            <w:r w:rsidRPr="007709E4">
              <w:br/>
              <w:t>Программы</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Министерство труда и социальной защиты Российской Федерации </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Участники 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Министерство связи и массовых коммуникаций Российской Федерации,</w:t>
            </w:r>
            <w:r w:rsidRPr="007709E4">
              <w:br/>
              <w:t>Федеральное агентство по печати и массовым коммуникациям,</w:t>
            </w:r>
            <w:r w:rsidRPr="007709E4">
              <w:br/>
              <w:t xml:space="preserve">Федеральное медико-биологическое агентство, </w:t>
            </w:r>
            <w:r w:rsidRPr="007709E4">
              <w:br/>
              <w:t>Фонд социального страхования Российской Федерации,</w:t>
            </w:r>
            <w:r w:rsidRPr="007709E4">
              <w:br/>
              <w:t>Министерство образования и науки Российской Федерации,</w:t>
            </w:r>
            <w:r w:rsidRPr="007709E4">
              <w:br/>
              <w:t xml:space="preserve">Министерство строительства и жилищно-коммунального хозяйства Российской Федерации, </w:t>
            </w:r>
            <w:r w:rsidRPr="007709E4">
              <w:br/>
              <w:t>Министерство промышленности и торговли Российской Федерации,</w:t>
            </w:r>
            <w:r w:rsidRPr="007709E4">
              <w:br/>
              <w:t xml:space="preserve">Министерство транспорта Российской Федерации, </w:t>
            </w:r>
            <w:r w:rsidRPr="007709E4">
              <w:br/>
              <w:t xml:space="preserve">Министерство финансов Российской Федерации, </w:t>
            </w:r>
            <w:r w:rsidRPr="007709E4">
              <w:br/>
              <w:t xml:space="preserve">Министерство спорта Российской Федерации, </w:t>
            </w:r>
            <w:r w:rsidRPr="007709E4">
              <w:br/>
              <w:t xml:space="preserve">Министерство культуры Российской Федерации, </w:t>
            </w:r>
            <w:r w:rsidRPr="007709E4">
              <w:br/>
              <w:t xml:space="preserve">Пенсионный фонд Российской Федерации, </w:t>
            </w:r>
            <w:r w:rsidRPr="007709E4">
              <w:br/>
              <w:t>Федеральное агентство по техническому регулированию и метрологии</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Подпрограммы 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9" w:anchor="/document/99/420319730/XA00M2O2MP/" w:tgtFrame="_self" w:history="1">
              <w:r w:rsidRPr="007709E4">
                <w:rPr>
                  <w:rStyle w:val="a4"/>
                </w:rPr>
                <w:t>подпрограмма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hyperlink>
            <w:r w:rsidRPr="007709E4">
              <w:t xml:space="preserve">; </w:t>
            </w:r>
            <w:r w:rsidRPr="007709E4">
              <w:br/>
            </w:r>
            <w:r w:rsidRPr="007709E4">
              <w:br/>
            </w:r>
            <w:hyperlink r:id="rId10" w:anchor="/document/99/420319730/XA00M3A2MS/" w:tgtFrame="_self" w:history="1">
              <w:r w:rsidRPr="007709E4">
                <w:rPr>
                  <w:rStyle w:val="a4"/>
                </w:rPr>
                <w:t>подпрограмма 2 "Совершенствование системы комплексной реабилитации и абилитации инвалидов"</w:t>
              </w:r>
            </w:hyperlink>
            <w:r w:rsidRPr="007709E4">
              <w:t>;</w:t>
            </w:r>
            <w:r w:rsidRPr="007709E4">
              <w:br/>
            </w:r>
            <w:r w:rsidRPr="007709E4">
              <w:br/>
            </w:r>
            <w:hyperlink r:id="rId11" w:anchor="/document/99/420319730/XA00M2U2M0/" w:tgtFrame="_self" w:history="1">
              <w:r w:rsidRPr="007709E4">
                <w:rPr>
                  <w:rStyle w:val="a4"/>
                </w:rPr>
                <w:t>подпрограмма 3 "Совершенствование государственной системы медико-социальной экспертизы"</w:t>
              </w:r>
            </w:hyperlink>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Цели 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создание правовых, экономических и институциональных условий, способствующих интеграции инвалидов в общество и повышению уровня их жизни</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Задачи 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 обеспечение равного доступа инвалидов к реабилитационным и абилитационным услугам, включая обеспечение равного доступа к профессиональному развитию и трудоустройству; обеспечение объективности и прозрачности деятельности </w:t>
            </w:r>
            <w:r w:rsidRPr="007709E4">
              <w:lastRenderedPageBreak/>
              <w:t>учреждений медико-социальной экспертизы</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Целевые показатели и индикаторы 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показатель 2 "Доля инвалидов, положительно оценивающих отношение населения к проблемам инвалидов, в общей численности опрошенных инвалидов";</w:t>
            </w:r>
            <w:r w:rsidRPr="007709E4">
              <w:br/>
            </w:r>
            <w:r w:rsidRPr="007709E4">
              <w:br/>
              <w:t>показатель 3 "Доля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4 "Доля специалистов, обеспечивающих реабилитацию и абилитацию инвалидов, в том числе детей-инвалидов, прошедших обучение по реабилитационным и абилитационным методикам, в общем количестве таких специалистов"; </w:t>
            </w:r>
            <w:r w:rsidRPr="007709E4">
              <w:br/>
            </w:r>
            <w:r w:rsidRPr="007709E4">
              <w:br/>
              <w:t xml:space="preserve">показатель 5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 </w:t>
            </w:r>
            <w:r w:rsidRPr="007709E4">
              <w:br/>
            </w:r>
            <w:r w:rsidRPr="007709E4">
              <w:br/>
              <w:t xml:space="preserve">показатель 6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 </w:t>
            </w:r>
            <w:r w:rsidRPr="007709E4">
              <w:br/>
            </w:r>
            <w:r w:rsidRPr="007709E4">
              <w:br/>
              <w:t>показатель 7 "Доля занятых инвалидов трудоспособного возраста в общей численности инвалидов трудоспособного возраста в Российской Федерации";</w:t>
            </w:r>
            <w:r w:rsidRPr="007709E4">
              <w:br/>
            </w:r>
            <w:r w:rsidRPr="007709E4">
              <w:br/>
              <w:t>показатель 8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Этапы и сроки реализации 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2011-2020 годы, в том числе:</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 этап: 2011-2012 годы;</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II этап: 2013-2015 годы;</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III этап: 2016-2018 годы;</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IV этап: 2019-2020 годы</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Объемы бюджетных ассигнований 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общий объем бюджетных ассигнований федерального бюджета и бюджетов государственных внебюджетных фондов составляет 424553039,1 тыс. рублей, в том числе:</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2011 год - 33003378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2012 год - 30025336,3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2013 год - 33331917,2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2014 год - 35083535,3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2015 год - 37977668,7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2016 год* - 47935211,5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2017 год - 52919205,8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2018 год - 51928444,1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2019 год - 51208344,1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2020 год - 51139998,1 тыс. рублей,</w:t>
            </w:r>
          </w:p>
        </w:tc>
      </w:tr>
      <w:tr w:rsidR="00CC7BEB">
        <w:trPr>
          <w:divId w:val="974061687"/>
        </w:trPr>
        <w:tc>
          <w:tcPr>
            <w:tcW w:w="11273" w:type="dxa"/>
            <w:gridSpan w:val="3"/>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w:t>
            </w:r>
          </w:p>
          <w:p w:rsidR="00CC7BEB" w:rsidRDefault="00CC7BEB">
            <w:pPr>
              <w:spacing w:after="240"/>
              <w:divId w:val="632520152"/>
              <w:rPr>
                <w:rFonts w:ascii="Helvetica" w:hAnsi="Helvetica" w:cs="Helvetica"/>
                <w:sz w:val="17"/>
                <w:szCs w:val="17"/>
              </w:rPr>
            </w:pPr>
            <w:r>
              <w:rPr>
                <w:rStyle w:val="docnote-number"/>
                <w:rFonts w:ascii="Helvetica" w:hAnsi="Helvetica" w:cs="Helvetica"/>
                <w:sz w:val="17"/>
                <w:szCs w:val="17"/>
              </w:rPr>
              <w:t>*</w:t>
            </w:r>
            <w:r>
              <w:rPr>
                <w:rStyle w:val="docnote-text"/>
                <w:rFonts w:ascii="Helvetica" w:hAnsi="Helvetica" w:cs="Helvetica"/>
                <w:sz w:val="17"/>
                <w:szCs w:val="17"/>
              </w:rPr>
              <w:t xml:space="preserve"> Источники финансирования для выполнения в 2016 году основных мероприятий 2.2 "Предоставление государственных гарантий инвалидам" и 2.4 "Оказание государственной поддержки общественным организациям инвалидов и иным некоммерческим организациям" и объемы средств, превышающие соответствующие объемы бюджетных ассигнований, предусмотренные проектом федерального закона "О федеральном бюджете на 2016 год", будут определены дополнительно.</w:t>
            </w:r>
            <w:r>
              <w:rPr>
                <w:rFonts w:ascii="Helvetica" w:hAnsi="Helvetica" w:cs="Helvetica"/>
                <w:sz w:val="17"/>
                <w:szCs w:val="17"/>
              </w:rPr>
              <w:br/>
            </w:r>
            <w:r>
              <w:rPr>
                <w:rStyle w:val="docnote-text"/>
                <w:rFonts w:ascii="Helvetica" w:hAnsi="Helvetica" w:cs="Helvetica"/>
                <w:sz w:val="17"/>
                <w:szCs w:val="17"/>
              </w:rPr>
              <w:t>     </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из них:</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объем бюджетных ассигнований федерального бюджета составляет 424553039,1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2011 год - 33003378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2012 год - 30025336,3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2013 год - 33331917,2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2014 год - 35083535,3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2015 год - 37977668,7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2016 год* - 47935211,5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2017 год - 52919205,8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2018 год - 51928444,1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2019 год - 51208344,1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2020 год - 51139998,1 тыс. рублей,</w:t>
            </w:r>
          </w:p>
        </w:tc>
      </w:tr>
      <w:tr w:rsidR="00CC7BEB">
        <w:trPr>
          <w:divId w:val="974061687"/>
        </w:trPr>
        <w:tc>
          <w:tcPr>
            <w:tcW w:w="11273" w:type="dxa"/>
            <w:gridSpan w:val="3"/>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w:t>
            </w:r>
          </w:p>
          <w:p w:rsidR="00CC7BEB" w:rsidRDefault="00CC7BEB">
            <w:pPr>
              <w:spacing w:after="240"/>
              <w:divId w:val="1959754972"/>
              <w:rPr>
                <w:rFonts w:ascii="Helvetica" w:hAnsi="Helvetica" w:cs="Helvetica"/>
                <w:sz w:val="17"/>
                <w:szCs w:val="17"/>
              </w:rPr>
            </w:pPr>
            <w:r>
              <w:rPr>
                <w:rStyle w:val="docnote-number"/>
                <w:rFonts w:ascii="Helvetica" w:hAnsi="Helvetica" w:cs="Helvetica"/>
                <w:sz w:val="17"/>
                <w:szCs w:val="17"/>
              </w:rPr>
              <w:t>*</w:t>
            </w:r>
            <w:r>
              <w:rPr>
                <w:rStyle w:val="docnote-text"/>
                <w:rFonts w:ascii="Helvetica" w:hAnsi="Helvetica" w:cs="Helvetica"/>
                <w:sz w:val="17"/>
                <w:szCs w:val="17"/>
              </w:rPr>
              <w:t xml:space="preserve"> Источники финансирования для выполнения в 2016 году основных мероприятий 2.2 "Предоставление государственных гарантий инвалидам" и 2.4 "Оказание государственной поддержки общественным организациям инвалидов и иным некоммерческим организациям" и объемы средств, превышающие соответствующие объемы бюджетных ассигнований, предусмотренные проектом федерального закона "О федеральном бюджете на 2016 год", будут определены дополнительно.</w:t>
            </w:r>
            <w:r>
              <w:rPr>
                <w:rFonts w:ascii="Helvetica" w:hAnsi="Helvetica" w:cs="Helvetica"/>
                <w:sz w:val="17"/>
                <w:szCs w:val="17"/>
              </w:rPr>
              <w:br/>
            </w:r>
            <w:r>
              <w:rPr>
                <w:rStyle w:val="docnote-text"/>
                <w:rFonts w:ascii="Helvetica" w:hAnsi="Helvetica" w:cs="Helvetica"/>
                <w:sz w:val="17"/>
                <w:szCs w:val="17"/>
              </w:rPr>
              <w:t>     </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объем бюджетных ассигнований бюджетов государственных внебюджетных фондов составляет 135449946,9 тыс. рублей, </w:t>
            </w:r>
            <w:r w:rsidRPr="007709E4">
              <w:br/>
              <w:t>в том числе:</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2014 год - 8999525,8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2015 год - 11082759,1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2016 год - 23073532,4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2017 год - 23073532,4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2018 год - 23073532,4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2019 год - 23073532,4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2020 год - 23073532,4 тыс. рублей</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Ожидаемые результаты реализации 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увеличение доли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(до 68,2 процента к 2020 году);</w:t>
            </w:r>
            <w:r w:rsidRPr="007709E4">
              <w:br/>
            </w:r>
            <w:r w:rsidRPr="007709E4">
              <w:br/>
              <w:t xml:space="preserve">увеличение доли инвалидов, положительно оценивающих отношение населения к проблемам инвалидов, в общей численности опрошенных инвалидов (до 52,5 процента к 2020 году); </w:t>
            </w:r>
            <w:r w:rsidRPr="007709E4">
              <w:br/>
            </w:r>
            <w:r w:rsidRPr="007709E4">
              <w:br/>
              <w:t>увеличение доли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 (до 44,7 процента к 2020 году);</w:t>
            </w:r>
          </w:p>
        </w:tc>
      </w:tr>
      <w:tr w:rsidR="00CC7BEB">
        <w:trPr>
          <w:divId w:val="97406168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увеличение доли специалистов, обеспечивающих реабилитацию и абилитацию инвалидов, в том числе детей-инвалидов, прошедших обучение по реабилитационным и абилитационным методикам, в общем количестве таких специалистов (до 90 процентов к 2020 году); </w:t>
            </w:r>
            <w:r w:rsidRPr="007709E4">
              <w:br/>
            </w:r>
            <w:r w:rsidRPr="007709E4">
              <w:br/>
              <w:t xml:space="preserve">увеличение доли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 (до 46,5 процента к 2020 году); </w:t>
            </w:r>
            <w:r w:rsidRPr="007709E4">
              <w:br/>
            </w:r>
            <w:r w:rsidRPr="007709E4">
              <w:br/>
              <w:t xml:space="preserve">увеличение доли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 (до 57 процентов к 2020 году); </w:t>
            </w:r>
            <w:r w:rsidRPr="007709E4">
              <w:br/>
            </w:r>
            <w:r w:rsidRPr="007709E4">
              <w:br/>
              <w:t>увеличение доли занятых инвалидов трудоспособного возраста в общей численности инвалидов трудоспособного возраста в Российской Федерации (до 40 процентов к 2020 году);</w:t>
            </w:r>
            <w:r w:rsidRPr="007709E4">
              <w:br/>
            </w:r>
            <w:r w:rsidRPr="007709E4">
              <w:br/>
              <w:t>увеличение доли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(до 100 процентов к 2016 году)</w:t>
            </w:r>
          </w:p>
        </w:tc>
      </w:tr>
    </w:tbl>
    <w:p w:rsidR="00CC7BEB" w:rsidRDefault="00CC7BEB">
      <w:pPr>
        <w:divId w:val="778066861"/>
        <w:rPr>
          <w:rFonts w:ascii="Helvetica" w:hAnsi="Helvetica" w:cs="Helvetica"/>
          <w:sz w:val="27"/>
          <w:szCs w:val="27"/>
        </w:rPr>
      </w:pPr>
      <w:r>
        <w:rPr>
          <w:rStyle w:val="docuntyped-name"/>
          <w:rFonts w:ascii="Helvetica" w:hAnsi="Helvetica" w:cs="Helvetica"/>
          <w:sz w:val="27"/>
          <w:szCs w:val="27"/>
        </w:rPr>
        <w:lastRenderedPageBreak/>
        <w:t>Паспорт подпрограммы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bl>
      <w:tblPr>
        <w:tblW w:w="0" w:type="auto"/>
        <w:tblCellMar>
          <w:top w:w="75" w:type="dxa"/>
          <w:left w:w="150" w:type="dxa"/>
          <w:bottom w:w="75" w:type="dxa"/>
          <w:right w:w="150" w:type="dxa"/>
        </w:tblCellMar>
        <w:tblLook w:val="04A0"/>
      </w:tblPr>
      <w:tblGrid>
        <w:gridCol w:w="2798"/>
        <w:gridCol w:w="506"/>
        <w:gridCol w:w="6351"/>
      </w:tblGrid>
      <w:tr w:rsidR="00CC7BEB">
        <w:trPr>
          <w:divId w:val="222765258"/>
        </w:trPr>
        <w:tc>
          <w:tcPr>
            <w:tcW w:w="3142" w:type="dxa"/>
            <w:vAlign w:val="center"/>
            <w:hideMark/>
          </w:tcPr>
          <w:p w:rsidR="00CC7BEB" w:rsidRDefault="00CC7BEB"/>
        </w:tc>
        <w:tc>
          <w:tcPr>
            <w:tcW w:w="554" w:type="dxa"/>
            <w:vAlign w:val="center"/>
            <w:hideMark/>
          </w:tcPr>
          <w:p w:rsidR="00CC7BEB" w:rsidRDefault="00CC7BEB"/>
        </w:tc>
        <w:tc>
          <w:tcPr>
            <w:tcW w:w="7577" w:type="dxa"/>
            <w:vAlign w:val="center"/>
            <w:hideMark/>
          </w:tcPr>
          <w:p w:rsidR="00CC7BEB" w:rsidRDefault="00CC7BEB"/>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Ответственный</w:t>
            </w:r>
            <w:r w:rsidRPr="007709E4">
              <w:br/>
              <w:t>исполнитель</w:t>
            </w:r>
            <w:r w:rsidRPr="007709E4">
              <w:br/>
              <w:t>подпрограммы</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Министерство труда и социальной защиты Российской Федерации </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Участники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Федеральное агентство по техническому регулированию и метрологии, </w:t>
            </w:r>
            <w:r w:rsidRPr="007709E4">
              <w:br/>
              <w:t xml:space="preserve">Министерство связи и массовых коммуникаций Российской Федерации, </w:t>
            </w:r>
            <w:r w:rsidRPr="007709E4">
              <w:br/>
              <w:t>Федеральное агентство по печати и массовым коммуникациям,</w:t>
            </w:r>
            <w:r w:rsidRPr="007709E4">
              <w:br/>
              <w:t xml:space="preserve">Министерство культуры Российской Федерации, </w:t>
            </w:r>
            <w:r w:rsidRPr="007709E4">
              <w:br/>
              <w:t xml:space="preserve">Министерство строительства и жилищно-коммунального хозяйства Российской Федерации, </w:t>
            </w:r>
            <w:r w:rsidRPr="007709E4">
              <w:br/>
              <w:t xml:space="preserve">Министерство спорта Российской Федерации, </w:t>
            </w:r>
            <w:r w:rsidRPr="007709E4">
              <w:br/>
              <w:t xml:space="preserve">Министерство транспорта Российской Федерации, </w:t>
            </w:r>
            <w:r w:rsidRPr="007709E4">
              <w:br/>
              <w:t>Министерство образования и науки Российской Федерации,</w:t>
            </w:r>
            <w:r w:rsidRPr="007709E4">
              <w:br/>
              <w:t>Министерство промышленности и торговли Российской Федерации</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Программно-целевые инструменты подпрограммы</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отсутствуют </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Цели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Задачи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формирование условий для просвещенности граждан в вопросах инвалидности и устранения отношенческих барьеров; </w:t>
            </w:r>
            <w:r w:rsidRPr="007709E4">
              <w:br/>
            </w:r>
            <w:r w:rsidRPr="007709E4">
              <w:b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rsidRPr="007709E4">
              <w:br/>
            </w:r>
            <w:r w:rsidRPr="007709E4">
              <w:b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w:t>
            </w:r>
            <w:r w:rsidRPr="007709E4">
              <w:lastRenderedPageBreak/>
              <w:t>спорта</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Целевые показатели и индикаторы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r w:rsidRPr="007709E4">
              <w:br/>
            </w:r>
            <w:r w:rsidRPr="007709E4">
              <w:br/>
              <w:t xml:space="preserve">показатель 1.2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w:t>
            </w:r>
            <w:r w:rsidRPr="007709E4">
              <w:br/>
            </w:r>
            <w:r w:rsidRPr="007709E4">
              <w:br/>
              <w:t xml:space="preserve">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w:t>
            </w:r>
            <w:r w:rsidRPr="007709E4">
              <w:br/>
            </w:r>
            <w:r w:rsidRPr="007709E4">
              <w:br/>
              <w:t xml:space="preserve">показатель 1.4 "Доля детей-инвалидов в возрасте от 5 до 18 лет, получающих дополнительное образование, в общей численности детей-инвалидов данного возраста"; </w:t>
            </w:r>
            <w:r w:rsidRPr="007709E4">
              <w:br/>
            </w:r>
            <w:r w:rsidRPr="007709E4">
              <w:br/>
              <w:t>показатель 1.5 "Доля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r w:rsidRPr="007709E4">
              <w:br/>
            </w:r>
            <w:r w:rsidRPr="007709E4">
              <w:br/>
              <w:t>показатель 1.6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r w:rsidRPr="007709E4">
              <w:br/>
            </w:r>
            <w:r w:rsidRPr="007709E4">
              <w:br/>
              <w:t>показатель 1.7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1.8 "Доля детей-инвалидов в возрасте от 1,5 до 7 лет, охваченных дошкольным образованием, в общей численности детей-инвалидов данного возраста"; </w:t>
            </w:r>
            <w:r w:rsidRPr="007709E4">
              <w:br/>
            </w:r>
            <w:r w:rsidRPr="007709E4">
              <w:br/>
              <w:t xml:space="preserve">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w:t>
            </w:r>
            <w:r w:rsidRPr="007709E4">
              <w:br/>
            </w:r>
            <w:r w:rsidRPr="007709E4">
              <w:br/>
              <w:t>показатель 1.10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r w:rsidRPr="007709E4">
              <w:br/>
            </w:r>
            <w:r w:rsidRPr="007709E4">
              <w:br/>
            </w:r>
            <w:r w:rsidRPr="007709E4">
              <w:lastRenderedPageBreak/>
              <w:t>показатель 1.11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маломобильных групп населения, в парке этого подвижного состава (автобусного, трамвайного, троллейбусного)";</w:t>
            </w:r>
            <w:r w:rsidRPr="007709E4">
              <w:br/>
            </w:r>
            <w:r w:rsidRPr="007709E4">
              <w:br/>
              <w:t xml:space="preserve">показатель 1.12 "Доля станций метро, доступных для инвалидов и других маломобильных групп населения, в общем количестве станций метро"; </w:t>
            </w:r>
            <w:r w:rsidRPr="007709E4">
              <w:br/>
            </w:r>
            <w:r w:rsidRPr="007709E4">
              <w:br/>
              <w:t xml:space="preserve">показатель 1.13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 </w:t>
            </w:r>
            <w:r w:rsidRPr="007709E4">
              <w:br/>
            </w:r>
            <w:r w:rsidRPr="007709E4">
              <w:br/>
              <w:t xml:space="preserve">показатель 1.14 "Количество произведенных и транслированных субтитров для субтитрирования телевизионных программ общероссийских обязательных общедоступных каналов"; </w:t>
            </w:r>
            <w:r w:rsidRPr="007709E4">
              <w:br/>
            </w:r>
            <w:r w:rsidRPr="007709E4">
              <w:br/>
              <w:t xml:space="preserve">показатель 1.15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w:t>
            </w:r>
            <w:r w:rsidRPr="007709E4">
              <w:br/>
            </w:r>
            <w:r w:rsidRPr="007709E4">
              <w:br/>
              <w:t>показатель 1.16 "Доля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1.17 "Доля граждан, признающих навыки, достоинства и способности инвалидов, в общей численности опрошенных граждан"; </w:t>
            </w:r>
            <w:r w:rsidRPr="007709E4">
              <w:br/>
            </w:r>
            <w:r w:rsidRPr="007709E4">
              <w:br/>
              <w:t>показатель 1.18 "Количество игровых, неигровых и анимационных фильмов прошлых лет средней продолжительностью 100 минут, которые обеспечены субтитрированием и тифлокомментированием";</w:t>
            </w:r>
            <w:r w:rsidRPr="007709E4">
              <w:br/>
            </w:r>
            <w:r w:rsidRPr="007709E4">
              <w:br/>
              <w:t>показатель 1.19 "Количество страниц электронных версий нот в системе Брайля, готовых для размещения в Национальной электронной библиотеке";</w:t>
            </w:r>
            <w:r w:rsidRPr="007709E4">
              <w:br/>
            </w:r>
            <w:r w:rsidRPr="007709E4">
              <w:br/>
              <w:t>показатель 1.20 "Удельный вес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w:t>
            </w:r>
            <w:r w:rsidRPr="007709E4">
              <w:br/>
            </w:r>
            <w:r w:rsidRPr="007709E4">
              <w:br/>
            </w:r>
            <w:r w:rsidRPr="007709E4">
              <w:lastRenderedPageBreak/>
              <w:t>показатель 1.21 "Количество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Этапы и сроки реализации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 этап: 2011-2012 годы;</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II этап: 2013-2020 годы</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Объемы</w:t>
            </w:r>
            <w:r w:rsidRPr="007709E4">
              <w:br/>
              <w:t>бюджетных ассигнований</w:t>
            </w:r>
            <w:r w:rsidRPr="007709E4">
              <w:br/>
              <w:t xml:space="preserve">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объем бюджетных ассигнований федерального бюджета составляет 39712620,5 тыс. рублей, в том числе:</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2011 год - 1642830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2012 год - 2098530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2013 год - 1594710,8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2014 год - 7702838,1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2015 год - 6495827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2016 год - 3316938,1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2017 год - 5802282,8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2018 год - 5727161,7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2019 год - 2673786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2020 год - 2657716 тыс. рублей</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Ожидаемые результаты реализации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увеличение доли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 (до 98 процентов к 2020 году);</w:t>
            </w:r>
            <w:r w:rsidRPr="007709E4">
              <w:br/>
            </w:r>
            <w:r w:rsidRPr="007709E4">
              <w:br/>
              <w:t xml:space="preserve">увеличение доли приоритетных объектов, доступных для инвалидов и других маломобильных групп населения в сфере социальной защиты, в общем количестве </w:t>
            </w:r>
            <w:r w:rsidRPr="007709E4">
              <w:lastRenderedPageBreak/>
              <w:t xml:space="preserve">приоритетных объектов в сфере социальной защиты (до 76,2 процента к 2020 году); </w:t>
            </w:r>
            <w:r w:rsidRPr="007709E4">
              <w:br/>
            </w:r>
            <w:r w:rsidRPr="007709E4">
              <w:br/>
              <w:t xml:space="preserve">увеличение доли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(до 100 процентов к 2020 году); </w:t>
            </w:r>
            <w:r w:rsidRPr="007709E4">
              <w:br/>
            </w:r>
            <w:r w:rsidRPr="007709E4">
              <w:br/>
              <w:t>увеличение доли детей-инвалидов в возрасте от 5 до 18 лет, получающих дополнительное образование, в общей численности детей-инвалидов данного возраста (до 50 процентов к 2020 году);</w:t>
            </w:r>
            <w:r w:rsidRPr="007709E4">
              <w:br/>
            </w:r>
            <w:r w:rsidRPr="007709E4">
              <w:br/>
              <w:t xml:space="preserve">увеличение доли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 (до 61,2 процента к 2020 году); </w:t>
            </w:r>
            <w:r w:rsidRPr="007709E4">
              <w:br/>
            </w:r>
            <w:r w:rsidRPr="007709E4">
              <w:br/>
              <w:t xml:space="preserve">увеличение доли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 (до 69,2 процента к 2020 году); </w:t>
            </w:r>
            <w:r w:rsidRPr="007709E4">
              <w:br/>
            </w:r>
            <w:r w:rsidRPr="007709E4">
              <w:br/>
              <w:t>увеличение доли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20 процентов к 2020 году);</w:t>
            </w:r>
            <w:r w:rsidRPr="007709E4">
              <w:br/>
            </w:r>
            <w:r w:rsidRPr="007709E4">
              <w:br/>
              <w:t xml:space="preserve">увеличение доли детей-инвалидов в возрасте от 1,5 до 7 лет, охваченных дошкольным образованием, в общей численности </w:t>
            </w:r>
            <w:r w:rsidRPr="007709E4">
              <w:br/>
              <w:t xml:space="preserve">детей-инвалидов данного возраста (до 100 процентов к 2020 году); </w:t>
            </w:r>
            <w:r w:rsidRPr="007709E4">
              <w:br/>
            </w:r>
            <w:r w:rsidRPr="007709E4">
              <w:br/>
              <w:t xml:space="preserve">увеличение доли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(до 25 процентов к 2020 году); </w:t>
            </w:r>
            <w:r w:rsidRPr="007709E4">
              <w:br/>
            </w:r>
            <w:r w:rsidRPr="007709E4">
              <w:br/>
              <w:t>увеличение доли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 (до 60,6 процента к 2020 году);</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увеличение доли парка подвижного состава </w:t>
            </w:r>
            <w:r w:rsidRPr="007709E4">
              <w:lastRenderedPageBreak/>
              <w:t xml:space="preserve">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 (до 20,2 процента к 2020 году); </w:t>
            </w:r>
            <w:r w:rsidRPr="007709E4">
              <w:br/>
            </w:r>
            <w:r w:rsidRPr="007709E4">
              <w:br/>
              <w:t xml:space="preserve">увеличение доли станций метро, доступных для инвалидов и других маломобильных групп населения, в общем количестве станций метро (до 14,6 процента к 2020 году); </w:t>
            </w:r>
            <w:r w:rsidRPr="007709E4">
              <w:br/>
            </w:r>
            <w:r w:rsidRPr="007709E4">
              <w:br/>
              <w:t xml:space="preserve">увеличение доли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 (до 80 процентов к 2020 году); </w:t>
            </w:r>
            <w:r w:rsidRPr="007709E4">
              <w:br/>
            </w:r>
            <w:r w:rsidRPr="007709E4">
              <w:br/>
              <w:t xml:space="preserve">увеличение количества произведенных и транслированных субтитров для субтитрирования телевизионных программ общероссийских обязательных общедоступных каналов (до 19000 часов субтитров в год к 2020 году); </w:t>
            </w:r>
            <w:r w:rsidRPr="007709E4">
              <w:br/>
            </w:r>
            <w:r w:rsidRPr="007709E4">
              <w:br/>
              <w:t xml:space="preserve">увеличение доли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(до 57 процентов к 2020 году); </w:t>
            </w:r>
            <w:r w:rsidRPr="007709E4">
              <w:br/>
            </w:r>
            <w:r w:rsidRPr="007709E4">
              <w:br/>
              <w:t>увеличение доли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(до 73,6 процента к 2020 году);</w:t>
            </w:r>
          </w:p>
        </w:tc>
      </w:tr>
      <w:tr w:rsidR="00CC7BEB">
        <w:trPr>
          <w:divId w:val="222765258"/>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увеличение доли граждан, признающих навыки, достоинства и способности инвалидов, в общей численности опрошенных граждан (до 54,7 процента к 2020 году); </w:t>
            </w:r>
            <w:r w:rsidRPr="007709E4">
              <w:br/>
            </w:r>
            <w:r w:rsidRPr="007709E4">
              <w:br/>
              <w:t xml:space="preserve">увеличение количества игровых, неигровых и анимационных фильмов прошлых лет продолжительностью 100 минут, которые обеспечены субтитрированием и тифлокомментированием (до 150 единиц к 2018 году); </w:t>
            </w:r>
            <w:r w:rsidRPr="007709E4">
              <w:br/>
              <w:t xml:space="preserve">увеличение количества страниц электронных версий нот в системе Брайля, готовых для размещения в Национальной электронной библиотеке (до 15000 страниц к 2018 году); </w:t>
            </w:r>
            <w:r w:rsidRPr="007709E4">
              <w:br/>
            </w:r>
            <w:r w:rsidRPr="007709E4">
              <w:br/>
              <w:t xml:space="preserve">увеличение удельного веса числа профессиональных образовательных организаций и образовательных организаций высшего образования, здания которых </w:t>
            </w:r>
            <w:r w:rsidRPr="007709E4">
              <w:lastRenderedPageBreak/>
              <w:t xml:space="preserve">приспособлены для обучения лиц с ограниченными возможностями здоровья (до 25 процентов к 2020 году); </w:t>
            </w:r>
            <w:r w:rsidRPr="007709E4">
              <w:br/>
            </w:r>
            <w:r w:rsidRPr="007709E4">
              <w:br/>
              <w:t>увеличение количества обращений (консультаций) в информационно-</w:t>
            </w:r>
            <w:r w:rsidRPr="007709E4">
              <w:br/>
              <w:t>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 (до 25550 единиц ежегодно к 2020 году)</w:t>
            </w:r>
          </w:p>
        </w:tc>
      </w:tr>
    </w:tbl>
    <w:p w:rsidR="00CC7BEB" w:rsidRDefault="00CC7BEB">
      <w:pPr>
        <w:divId w:val="62997883"/>
        <w:rPr>
          <w:rFonts w:ascii="Helvetica" w:hAnsi="Helvetica" w:cs="Helvetica"/>
          <w:sz w:val="27"/>
          <w:szCs w:val="27"/>
        </w:rPr>
      </w:pPr>
      <w:r>
        <w:rPr>
          <w:rStyle w:val="docuntyped-name"/>
          <w:rFonts w:ascii="Helvetica" w:hAnsi="Helvetica" w:cs="Helvetica"/>
          <w:sz w:val="27"/>
          <w:szCs w:val="27"/>
        </w:rPr>
        <w:lastRenderedPageBreak/>
        <w:t>Паспорт подпрограммы 2 "Совершенствование системы комплексной реабилитации и абилитации инвалидов"</w:t>
      </w:r>
    </w:p>
    <w:tbl>
      <w:tblPr>
        <w:tblW w:w="0" w:type="auto"/>
        <w:tblCellMar>
          <w:top w:w="75" w:type="dxa"/>
          <w:left w:w="150" w:type="dxa"/>
          <w:bottom w:w="75" w:type="dxa"/>
          <w:right w:w="150" w:type="dxa"/>
        </w:tblCellMar>
        <w:tblLook w:val="04A0"/>
      </w:tblPr>
      <w:tblGrid>
        <w:gridCol w:w="2804"/>
        <w:gridCol w:w="507"/>
        <w:gridCol w:w="6344"/>
      </w:tblGrid>
      <w:tr w:rsidR="00CC7BEB">
        <w:trPr>
          <w:divId w:val="1943687713"/>
        </w:trPr>
        <w:tc>
          <w:tcPr>
            <w:tcW w:w="3142" w:type="dxa"/>
            <w:vAlign w:val="center"/>
            <w:hideMark/>
          </w:tcPr>
          <w:p w:rsidR="00CC7BEB" w:rsidRDefault="00CC7BEB"/>
        </w:tc>
        <w:tc>
          <w:tcPr>
            <w:tcW w:w="554" w:type="dxa"/>
            <w:vAlign w:val="center"/>
            <w:hideMark/>
          </w:tcPr>
          <w:p w:rsidR="00CC7BEB" w:rsidRDefault="00CC7BEB"/>
        </w:tc>
        <w:tc>
          <w:tcPr>
            <w:tcW w:w="7577" w:type="dxa"/>
            <w:vAlign w:val="center"/>
            <w:hideMark/>
          </w:tcPr>
          <w:p w:rsidR="00CC7BEB" w:rsidRDefault="00CC7BEB"/>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Ответственный</w:t>
            </w:r>
            <w:r w:rsidRPr="007709E4">
              <w:br/>
              <w:t>исполнитель</w:t>
            </w:r>
            <w:r w:rsidRPr="007709E4">
              <w:br/>
              <w:t>подпрограммы</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Министерство труда и социальной защиты Российской Федерации </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Участники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Министерство спорта Российской Федерации,</w:t>
            </w:r>
            <w:r w:rsidRPr="007709E4">
              <w:br/>
              <w:t>Министерство промышленности и торговли Российской Федерации,</w:t>
            </w:r>
            <w:r w:rsidRPr="007709E4">
              <w:br/>
              <w:t>Фонд социального страхования Российской Федерации,</w:t>
            </w:r>
            <w:r w:rsidRPr="007709E4">
              <w:br/>
              <w:t>Министерство образования и науки Российской Федерации,</w:t>
            </w:r>
            <w:r w:rsidRPr="007709E4">
              <w:br/>
              <w:t>Министерство финансов Российской Федерации,</w:t>
            </w:r>
            <w:r w:rsidRPr="007709E4">
              <w:br/>
              <w:t>Федеральное агентство по техническому регулированию и метрологии</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Программно-целевые инструменты подпрограммы</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отсутствуют </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Цели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повышение уровня обеспеченности инвалидов реабилитационными и абилитационными услугами, а также повышение уровня профессионального развития и занятости инвалидов</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Задачи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определение потребности инвалидов в реабилитационных и абилитационных услугах; </w:t>
            </w:r>
            <w:r w:rsidRPr="007709E4">
              <w:br/>
            </w:r>
            <w:r w:rsidRPr="007709E4">
              <w:br/>
              <w:t xml:space="preserve">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 </w:t>
            </w:r>
            <w:r w:rsidRPr="007709E4">
              <w:br/>
            </w:r>
            <w:r w:rsidRPr="007709E4">
              <w:br/>
              <w:t>формирование условий для повышения уровня профессионального развития и занятости инвалидов;</w:t>
            </w:r>
            <w:r w:rsidRPr="007709E4">
              <w:br/>
            </w:r>
            <w:r w:rsidRPr="007709E4">
              <w:lastRenderedPageBreak/>
              <w:br/>
              <w:t>формирование и поддержание в актуальном состоянии нормативной правовой и методической базы по организации системы комплексной реабилитации и абилитации инвалидов, в том числе детей-инвалидов, с учетом лучшего отечественного и зарубежного опыта;</w:t>
            </w:r>
            <w:r w:rsidRPr="007709E4">
              <w:br/>
            </w:r>
            <w:r w:rsidRPr="007709E4">
              <w:br/>
              <w:t>формирование условий для развития системы комплексной реабилитации и абилитации инвалидов, в том числе детей-инвалидов</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Целевые показатели и индикаторы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2.1 "Доля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 </w:t>
            </w:r>
            <w:r w:rsidRPr="007709E4">
              <w:br/>
            </w:r>
            <w:r w:rsidRPr="007709E4">
              <w:br/>
              <w:t>показатель 2.2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количестве реабилитационных организаций, расположенных на территориях субъектов Российской Федерации";</w:t>
            </w:r>
            <w:r w:rsidRPr="007709E4">
              <w:br/>
            </w:r>
            <w:r w:rsidRPr="007709E4">
              <w:br/>
              <w:t xml:space="preserve">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 </w:t>
            </w:r>
            <w:r w:rsidRPr="007709E4">
              <w:br/>
            </w:r>
            <w:r w:rsidRPr="007709E4">
              <w:br/>
              <w:t>показатель 2.4 "Доля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r w:rsidRPr="007709E4">
              <w:br/>
            </w:r>
            <w:r w:rsidRPr="007709E4">
              <w:br/>
              <w:t>показатель 2.5 "Количество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r w:rsidRPr="007709E4">
              <w:br/>
            </w:r>
            <w:r w:rsidRPr="007709E4">
              <w:br/>
              <w:t xml:space="preserve">показатель 2.6 "Темп роста производительности труда на федеральных государственных унитарных протезно-ортопедических и специализированных предприятиях"; </w:t>
            </w:r>
            <w:r w:rsidRPr="007709E4">
              <w:br/>
            </w:r>
            <w:r w:rsidRPr="007709E4">
              <w:br/>
              <w:t>показатель 2.7 "Доля инвалидов, трудоустроенных органами службы занятости, в общем числе инвалидов, обратившихся в органы службы занятости";</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2.8 "Доля выпускников-инвалидов 9 и 11 </w:t>
            </w:r>
            <w:r w:rsidRPr="007709E4">
              <w:lastRenderedPageBreak/>
              <w:t>классов, охваченных профориентационной работой, от общей численности выпускников-инвалидов";</w:t>
            </w:r>
            <w:r w:rsidRPr="007709E4">
              <w:br/>
            </w:r>
            <w:r w:rsidRPr="007709E4">
              <w:br/>
              <w:t xml:space="preserve">показатель 2.9 "Число занятых инвалидов, трудоустроенных при поддержке общественных организаций инвалидов"; </w:t>
            </w:r>
            <w:r w:rsidRPr="007709E4">
              <w:br/>
            </w:r>
            <w:r w:rsidRPr="007709E4">
              <w:br/>
              <w:t xml:space="preserve">показатель 2.10 "Доля инвалидов, принятых на обучение по программам бакалавриата и специалитета (по отношению к предыдущему году)"; </w:t>
            </w:r>
            <w:r w:rsidRPr="007709E4">
              <w:br/>
            </w:r>
            <w:r w:rsidRPr="007709E4">
              <w:br/>
              <w:t xml:space="preserve">показатель 2.11 "Доля студентов из числа инвалидов, обучавшихся по программам бакалавриата и специалитета, выбывших по причине академической неуспеваемости"; </w:t>
            </w:r>
            <w:r w:rsidRPr="007709E4">
              <w:br/>
            </w:r>
            <w:r w:rsidRPr="007709E4">
              <w:br/>
              <w:t xml:space="preserve">показатель 2.12 "Доля инвалидов, принятых на обучение по программам среднего профессионального образования (по отношению к предыдущему году)"; </w:t>
            </w:r>
            <w:r w:rsidRPr="007709E4">
              <w:br/>
            </w:r>
            <w:r w:rsidRPr="007709E4">
              <w:br/>
              <w:t xml:space="preserve">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 </w:t>
            </w:r>
            <w:r w:rsidRPr="007709E4">
              <w:br/>
            </w:r>
            <w:r w:rsidRPr="007709E4">
              <w:br/>
              <w:t xml:space="preserve">показатель 2.14 "Доля граждан, врехмя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территориальные органы Фонда социального страхования Российской Федерации"; </w:t>
            </w:r>
            <w:r w:rsidRPr="007709E4">
              <w:br/>
            </w:r>
            <w:r w:rsidRPr="007709E4">
              <w:br/>
              <w:t>показатель 2.15 "Доля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Этапы и сроки реализации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 этап: 2011-2015 годы;</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II этап: 2016-2018 годы;</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III этап: 2019-2020 годы</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Объемы бюджетных</w:t>
            </w:r>
            <w:r w:rsidRPr="007709E4">
              <w:br/>
              <w:t>ассигнований</w:t>
            </w:r>
            <w:r w:rsidRPr="007709E4">
              <w:br/>
              <w:t xml:space="preserve">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объем бюджетных ассигнований федерального бюджета и бюджетов государственных внебюджетных фондов составляет </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281244797,1 тыс. рублей, в том числе:</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2011 год - 24795322,3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2012 год - 19984349,1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2013 год - 22984100,4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2014 год - 17394359,3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2015 год - 22348090,9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2016 год* - 33019763,5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2017 год - 33875447,9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2018 год - 33876547,9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2019 год - 36470357,9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2020 год - 36496457,9 тыс. рублей,</w:t>
            </w:r>
          </w:p>
        </w:tc>
      </w:tr>
      <w:tr w:rsidR="00CC7BEB">
        <w:trPr>
          <w:divId w:val="1943687713"/>
        </w:trPr>
        <w:tc>
          <w:tcPr>
            <w:tcW w:w="11273" w:type="dxa"/>
            <w:gridSpan w:val="3"/>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w:t>
            </w:r>
          </w:p>
          <w:p w:rsidR="00CC7BEB" w:rsidRDefault="00CC7BEB">
            <w:pPr>
              <w:spacing w:after="240"/>
              <w:divId w:val="615604569"/>
              <w:rPr>
                <w:rFonts w:ascii="Helvetica" w:hAnsi="Helvetica" w:cs="Helvetica"/>
                <w:sz w:val="17"/>
                <w:szCs w:val="17"/>
              </w:rPr>
            </w:pPr>
            <w:r>
              <w:rPr>
                <w:rStyle w:val="docnote-number"/>
                <w:rFonts w:ascii="Helvetica" w:hAnsi="Helvetica" w:cs="Helvetica"/>
                <w:sz w:val="17"/>
                <w:szCs w:val="17"/>
              </w:rPr>
              <w:t>*</w:t>
            </w:r>
            <w:r>
              <w:rPr>
                <w:rStyle w:val="docnote-text"/>
                <w:rFonts w:ascii="Helvetica" w:hAnsi="Helvetica" w:cs="Helvetica"/>
                <w:sz w:val="17"/>
                <w:szCs w:val="17"/>
              </w:rPr>
              <w:t xml:space="preserve"> Источники финансирования для выполнения в 2016 году основных мероприятий 2.2 "Предоставление государственных гарантий инвалидам" и 2.4 "Оказание государственной поддержки общественным организациям инвалидов и иным некоммерческим организациям" и объемы средств, превышающие соответствующие объемы бюджетных ассигнований, предусмотренные проектом федерального закона "О федеральном бюджете на 2016 год", будут определены дополнительно.</w:t>
            </w:r>
            <w:r>
              <w:rPr>
                <w:rFonts w:ascii="Helvetica" w:hAnsi="Helvetica" w:cs="Helvetica"/>
                <w:sz w:val="17"/>
                <w:szCs w:val="17"/>
              </w:rPr>
              <w:br/>
            </w:r>
            <w:r>
              <w:rPr>
                <w:rStyle w:val="docnote-text"/>
                <w:rFonts w:ascii="Helvetica" w:hAnsi="Helvetica" w:cs="Helvetica"/>
                <w:sz w:val="17"/>
                <w:szCs w:val="17"/>
              </w:rPr>
              <w:t>     </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из них:</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объем бюджетных ассигнований федерального бюджета составляет 281244797,1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2011 год - 24795322,3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2012 год - 19984349,1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2013 год - 22984100,4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2014 год - 17394359,3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2015 год - 22348090,9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2016 год* - 33019763,5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2017 год - 33875447,9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2018 год - 33876547,9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2019 год - 36470357,9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2020 год - 36496457,9 тыс. рублей,</w:t>
            </w:r>
          </w:p>
        </w:tc>
      </w:tr>
      <w:tr w:rsidR="00CC7BEB">
        <w:trPr>
          <w:divId w:val="1943687713"/>
        </w:trPr>
        <w:tc>
          <w:tcPr>
            <w:tcW w:w="11273" w:type="dxa"/>
            <w:gridSpan w:val="3"/>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w:t>
            </w:r>
          </w:p>
          <w:p w:rsidR="00CC7BEB" w:rsidRDefault="00CC7BEB">
            <w:pPr>
              <w:spacing w:after="240"/>
              <w:divId w:val="984970498"/>
              <w:rPr>
                <w:rFonts w:ascii="Helvetica" w:hAnsi="Helvetica" w:cs="Helvetica"/>
                <w:sz w:val="17"/>
                <w:szCs w:val="17"/>
              </w:rPr>
            </w:pPr>
            <w:r>
              <w:rPr>
                <w:rStyle w:val="docnote-number"/>
                <w:rFonts w:ascii="Helvetica" w:hAnsi="Helvetica" w:cs="Helvetica"/>
                <w:sz w:val="17"/>
                <w:szCs w:val="17"/>
              </w:rPr>
              <w:t>*</w:t>
            </w:r>
            <w:r>
              <w:rPr>
                <w:rStyle w:val="docnote-text"/>
                <w:rFonts w:ascii="Helvetica" w:hAnsi="Helvetica" w:cs="Helvetica"/>
                <w:sz w:val="17"/>
                <w:szCs w:val="17"/>
              </w:rPr>
              <w:t xml:space="preserve"> Источники финансирования для выполнения в 2016 году основных мероприятий 2.2 "Предоставление государственных гарантий инвалидам" и 2.4 "Оказание государственной поддержки общественным организациям инвалидов и иным некоммерческим организациям" и объемы средств, превышающие соответствующие объемы бюджетных ассигнований, предусмотренные проектом федерального закона "О федеральном бюджете на 2016 год", будут определены дополнительно.</w:t>
            </w:r>
            <w:r>
              <w:rPr>
                <w:rFonts w:ascii="Helvetica" w:hAnsi="Helvetica" w:cs="Helvetica"/>
                <w:sz w:val="17"/>
                <w:szCs w:val="17"/>
              </w:rPr>
              <w:br/>
            </w:r>
            <w:r>
              <w:rPr>
                <w:rStyle w:val="docnote-text"/>
                <w:rFonts w:ascii="Helvetica" w:hAnsi="Helvetica" w:cs="Helvetica"/>
                <w:sz w:val="17"/>
                <w:szCs w:val="17"/>
              </w:rPr>
              <w:t>     </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объем бюджетных ассигнований бюджетов государственных внебюджетных фондов составляет 135449946,9 тыс. рублей, </w:t>
            </w:r>
            <w:r w:rsidRPr="007709E4">
              <w:br/>
              <w:t>в том числе:</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2014 год - 8999525,8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2015 год - 11082759,1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2016 год - 23073532,4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2017 год - 23073532,4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2018 год - 23073532,4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2019 год - 23073532,4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2020 год - 23073532,4 тыс. рублей</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Ожидаемые результаты реализации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увеличение доли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 (до 90 процентов к 2020 году);</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увеличение количества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количестве реабилитационных организаций, расположенных на территориях субъектов Российской Федерации (до 48 процентов к 2020 году); </w:t>
            </w:r>
            <w:r w:rsidRPr="007709E4">
              <w:br/>
            </w:r>
            <w:r w:rsidRPr="007709E4">
              <w:br/>
              <w:t xml:space="preserve">увеличение численности инвалидов, обеспеченных техническими средствами реабилитации (услугами) в соответствии с федеральным перечнем в рамках индивидуальной программы инвалидов, в общей численности инвалидов (до 98 процентов к 2020 году); </w:t>
            </w:r>
            <w:r w:rsidRPr="007709E4">
              <w:br/>
            </w:r>
            <w:r w:rsidRPr="007709E4">
              <w:br/>
              <w:t>увеличение доли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 (до 90 процентов к 2018 году);</w:t>
            </w:r>
            <w:r w:rsidRPr="007709E4">
              <w:br/>
            </w:r>
            <w:r w:rsidRPr="007709E4">
              <w:br/>
              <w:t>увеличение количества высокопроизводительных рабочих мест на федеральных государственных унитарных протезно-ортопедических и специализированных предприятиях (до 4778 единиц к 2020 году);</w:t>
            </w:r>
            <w:r w:rsidRPr="007709E4">
              <w:br/>
              <w:t xml:space="preserve">увеличение темпа роста производительности труда на федеральных государственных протезно-ортопедических и специализированных предприятиях (до 40,5 процента к 2019 году); </w:t>
            </w:r>
            <w:r w:rsidRPr="007709E4">
              <w:br/>
            </w:r>
            <w:r w:rsidRPr="007709E4">
              <w:br/>
              <w:t xml:space="preserve">увеличение доли инвалидов, трудоустроенных органами службы занятости, в общем числе инвалидов, обратившихся в органы службы занятости (до 60 процентов к 2020 году); </w:t>
            </w:r>
            <w:r w:rsidRPr="007709E4">
              <w:br/>
            </w:r>
            <w:r w:rsidRPr="007709E4">
              <w:br/>
              <w:t xml:space="preserve">увеличение доли выпускников-инвалидов 9 и 11 классов, охваченных профориентационной работой, от общей численности выпускников-инвалидов (до 100 процентов к 2020 году); </w:t>
            </w:r>
            <w:r w:rsidRPr="007709E4">
              <w:br/>
            </w:r>
            <w:r w:rsidRPr="007709E4">
              <w:br/>
              <w:t xml:space="preserve">увеличение численности занятых инвалидов, трудоустроенных при поддержке общественных организаций инвалидов (до 944 единиц к 2020 году); </w:t>
            </w:r>
            <w:r w:rsidRPr="007709E4">
              <w:br/>
            </w:r>
            <w:r w:rsidRPr="007709E4">
              <w:br/>
              <w:t>увеличение доли инвалидов, принятых на обучение по программам бакалавриата и специалитета (по отношению к предыдущему году) (до 107 процентов к 2020 году);</w:t>
            </w:r>
          </w:p>
        </w:tc>
      </w:tr>
      <w:tr w:rsidR="00CC7BEB">
        <w:trPr>
          <w:divId w:val="1943687713"/>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уменьшение доли студентов из числа инвалидов, обучавшихся по программам бакалавриата и специалитета, выбывших по причине академической </w:t>
            </w:r>
            <w:r w:rsidRPr="007709E4">
              <w:lastRenderedPageBreak/>
              <w:t xml:space="preserve">неуспеваемости (до 7 процентов к 2018 году); </w:t>
            </w:r>
            <w:r w:rsidRPr="007709E4">
              <w:br/>
            </w:r>
            <w:r w:rsidRPr="007709E4">
              <w:br/>
              <w:t xml:space="preserve">увеличение доли инвалидов, принятых на обучение по программам среднего профессионального образования, по отношению к предыдущему году (до 107 процентов к 2020 году); </w:t>
            </w:r>
            <w:r w:rsidRPr="007709E4">
              <w:br/>
            </w:r>
            <w:r w:rsidRPr="007709E4">
              <w:br/>
              <w:t>уменьшение доли студентов из числа инвалидов, обучавшихся по программам среднего профессионального образования, выбывших по причине академической неуспеваемости (до 7 процентов к 2018 году);</w:t>
            </w:r>
            <w:r w:rsidRPr="007709E4">
              <w:br/>
            </w:r>
            <w:r w:rsidRPr="007709E4">
              <w:br/>
              <w:t xml:space="preserve">увеличение доли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территориальные органы Фонда социального страхования Российской Федерации (до 100 процентов к 2017 году); </w:t>
            </w:r>
            <w:r w:rsidRPr="007709E4">
              <w:br/>
            </w:r>
            <w:r w:rsidRPr="007709E4">
              <w:br/>
              <w:t>увеличение доли граждан, использующих механизм получения государственной услуги по обеспечению техническими средствами реабилитации и услугами в электронной форме (до 3 процентов к 2020 году)</w:t>
            </w:r>
          </w:p>
        </w:tc>
      </w:tr>
    </w:tbl>
    <w:p w:rsidR="00CC7BEB" w:rsidRDefault="00CC7BEB">
      <w:pPr>
        <w:divId w:val="470828702"/>
        <w:rPr>
          <w:rFonts w:ascii="Helvetica" w:hAnsi="Helvetica" w:cs="Helvetica"/>
          <w:sz w:val="27"/>
          <w:szCs w:val="27"/>
        </w:rPr>
      </w:pPr>
      <w:r>
        <w:rPr>
          <w:rStyle w:val="docuntyped-name"/>
          <w:rFonts w:ascii="Helvetica" w:hAnsi="Helvetica" w:cs="Helvetica"/>
          <w:sz w:val="27"/>
          <w:szCs w:val="27"/>
        </w:rPr>
        <w:lastRenderedPageBreak/>
        <w:t>Паспорт подпрограммы 3 "Совершенствование государственной системы медико-социальной экспертизы"</w:t>
      </w:r>
    </w:p>
    <w:tbl>
      <w:tblPr>
        <w:tblW w:w="0" w:type="auto"/>
        <w:tblCellMar>
          <w:top w:w="75" w:type="dxa"/>
          <w:left w:w="150" w:type="dxa"/>
          <w:bottom w:w="75" w:type="dxa"/>
          <w:right w:w="150" w:type="dxa"/>
        </w:tblCellMar>
        <w:tblLook w:val="04A0"/>
      </w:tblPr>
      <w:tblGrid>
        <w:gridCol w:w="2802"/>
        <w:gridCol w:w="507"/>
        <w:gridCol w:w="6346"/>
      </w:tblGrid>
      <w:tr w:rsidR="00CC7BEB">
        <w:trPr>
          <w:divId w:val="695010337"/>
        </w:trPr>
        <w:tc>
          <w:tcPr>
            <w:tcW w:w="3142" w:type="dxa"/>
            <w:vAlign w:val="center"/>
            <w:hideMark/>
          </w:tcPr>
          <w:p w:rsidR="00CC7BEB" w:rsidRDefault="00CC7BEB"/>
        </w:tc>
        <w:tc>
          <w:tcPr>
            <w:tcW w:w="554" w:type="dxa"/>
            <w:vAlign w:val="center"/>
            <w:hideMark/>
          </w:tcPr>
          <w:p w:rsidR="00CC7BEB" w:rsidRDefault="00CC7BEB"/>
        </w:tc>
        <w:tc>
          <w:tcPr>
            <w:tcW w:w="7577" w:type="dxa"/>
            <w:vAlign w:val="center"/>
            <w:hideMark/>
          </w:tcPr>
          <w:p w:rsidR="00CC7BEB" w:rsidRDefault="00CC7BEB"/>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Ответственный</w:t>
            </w:r>
            <w:r w:rsidRPr="007709E4">
              <w:br/>
              <w:t>исполнитель</w:t>
            </w:r>
            <w:r w:rsidRPr="007709E4">
              <w:br/>
              <w:t>подпрограммы</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Министерство труда и социальной защиты Российской Федерации </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Участники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Пенсионный фонд Российской Федерации, </w:t>
            </w:r>
            <w:r w:rsidRPr="007709E4">
              <w:br/>
              <w:t xml:space="preserve">Федеральное медико-биологическое агентство, </w:t>
            </w:r>
            <w:r w:rsidRPr="007709E4">
              <w:br/>
              <w:t>Федеральное агентство по техническому регулированию и метрологии</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Программно-целевые инструменты подпрограммы</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отсутствуют </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Цели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повышение доступности, объективности и прозрачности деятельности учреждений медико-социальной экспертизы</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Задачи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разработка и внедрение объективных методик освидетельствования в государственной системе медико-</w:t>
            </w:r>
            <w:r w:rsidRPr="007709E4">
              <w:lastRenderedPageBreak/>
              <w:t xml:space="preserve">социальной экспертизы; </w:t>
            </w:r>
            <w:r w:rsidRPr="007709E4">
              <w:br/>
              <w:t>повышение доступности и качества предоставления государственной услуги по проведению медико-социальной экспертизы</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Целевые показатели и индикаторы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3.1 "Доля решений главных бюро медико-социальной экспертизы по переосвидетельствованию граждан, обжалованных в Федеральное бюро медико-социальной экспертизы, в общем количестве принятых главными бюро медико-социальной экспертизы решений по переосвидетельствованию граждан"; </w:t>
            </w:r>
            <w:r w:rsidRPr="007709E4">
              <w:br/>
            </w:r>
            <w:r w:rsidRPr="007709E4">
              <w:br/>
              <w:t>показатель 3.2 "Доля удовлетворенных судебных исков, поданных в отношении решений бюро (главного 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Федерального бюро)";</w:t>
            </w:r>
            <w:r w:rsidRPr="007709E4">
              <w:br/>
            </w:r>
            <w:r w:rsidRPr="007709E4">
              <w:br/>
              <w:t>показатель 3.3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таких учреждений";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3.4 "Доля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 </w:t>
            </w:r>
            <w:r w:rsidRPr="007709E4">
              <w:br/>
            </w:r>
            <w:r w:rsidRPr="007709E4">
              <w:br/>
              <w:t xml:space="preserve">показатель 3.5 "Рост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относительно средней заработной платы в регионе"; </w:t>
            </w:r>
            <w:r w:rsidRPr="007709E4">
              <w:br/>
            </w:r>
            <w:r w:rsidRPr="007709E4">
              <w:br/>
              <w:t>показатель 3.6 "Рост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w:t>
            </w:r>
            <w:r w:rsidRPr="007709E4">
              <w:br/>
              <w:t xml:space="preserve">социальной экспертизы относительно средней заработной платы в регионе"; </w:t>
            </w:r>
            <w:r w:rsidRPr="007709E4">
              <w:br/>
            </w:r>
            <w:r w:rsidRPr="007709E4">
              <w:br/>
              <w:t xml:space="preserve">показатель 3.7 "Рост заработной платы младшего медицинского персонала (персонала, обеспечивающего предоставление медицинских услуг) системы медико-социальной экспертизы относительно средней заработной платы в регионе"; </w:t>
            </w:r>
            <w:r w:rsidRPr="007709E4">
              <w:br/>
            </w:r>
            <w:r w:rsidRPr="007709E4">
              <w:br/>
            </w:r>
            <w:r w:rsidRPr="007709E4">
              <w:lastRenderedPageBreak/>
              <w:t>показатель 3.8 "Доля граждан, время ожидания которых в очереди при обращении в бюро (главное бюро, Федеральное бюро) медико-</w:t>
            </w:r>
            <w:r w:rsidRPr="007709E4">
              <w:br/>
              <w:t>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w:t>
            </w:r>
            <w:r w:rsidRPr="007709E4">
              <w:br/>
            </w:r>
            <w:r w:rsidRPr="007709E4">
              <w:br/>
              <w:t xml:space="preserve">показатель 3.9 "Доля граждан, использующих механизм получения государственной услуги по проведению медико-социальной экспертизы в электронной форме"; </w:t>
            </w:r>
            <w:r w:rsidRPr="007709E4">
              <w:br/>
            </w:r>
            <w:r w:rsidRPr="007709E4">
              <w:br/>
              <w:t xml:space="preserve">показатель 3.10 "Количество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 </w:t>
            </w:r>
            <w:r w:rsidRPr="007709E4">
              <w:br/>
            </w:r>
            <w:r w:rsidRPr="007709E4">
              <w:br/>
              <w:t xml:space="preserve">показатель 3.11 "Количество освидетельствований физических лиц при проведении медико-социальной экспертизы в федеральном государственном бюджетном учреждении "Федеральное бюро </w:t>
            </w:r>
            <w:r w:rsidRPr="007709E4">
              <w:br/>
              <w:t>медико-социальной экспертизы" Министерства труда и социальной защиты Российской Федерации"</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Этапы и сроки реализации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 этап: 2011 -2012 годы;</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II этап: 2013 -2015 годы;</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III этап: 2016-2018 годы;</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IV этап: 2019 - 2020 годы</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Объемы</w:t>
            </w:r>
            <w:r w:rsidRPr="007709E4">
              <w:br/>
              <w:t>бюджетных ассигнований</w:t>
            </w:r>
            <w:r w:rsidRPr="007709E4">
              <w:br/>
              <w:t xml:space="preserve">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объем бюджетных ассигнований федерального бюджета составляет 103595621,5 тыс. рублей, </w:t>
            </w:r>
            <w:r w:rsidRPr="007709E4">
              <w:br/>
            </w:r>
            <w:r w:rsidRPr="007709E4">
              <w:br/>
              <w:t>в том числе:</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2011 год - 6565225,7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2012 год - 7942457,2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2013 год - 8753106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2014 год- 9986337,9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2015 год - 9133750,8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2016 год - 11598509,9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2017 год - 13241475,1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2018 год - 12324734,5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2019 год - 12064200,2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 2020 год - 11985824,2 тыс. рублей</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Ожидаемые результаты реализации подпрограммы </w:t>
            </w:r>
          </w:p>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w:t>
            </w:r>
          </w:p>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уменьшение доли решений главных бюро медико-социальной экспертизы по переосвидетельствованию граждан, обжалованных в Федеральное бюро медико-социальной экспертизы, в общем количестве принятых главными бюро медико-социальной экспертизы решений по переосвидетельствованию граждан (до 3,5 процента к 2020 году); </w:t>
            </w:r>
            <w:r w:rsidRPr="007709E4">
              <w:br/>
            </w:r>
            <w:r w:rsidRPr="007709E4">
              <w:br/>
              <w:t xml:space="preserve">уменьшение доли удовлетворенных судебных исков, поданных гражданами в отношении решений бюро (главного бюро, Федерального бюро) в общем числе исков граждан, по которым судом принято решение в отношении решений бюро (главного бюро, Федерального бюро) (до 3,2 процента к 2020 году); </w:t>
            </w:r>
            <w:r w:rsidRPr="007709E4">
              <w:br/>
            </w:r>
            <w:r w:rsidRPr="007709E4">
              <w:br/>
              <w:t xml:space="preserve">увеличение доли учреждений медико-социальной экспертизы, оборудованных с учетом потребностей инвалидов и других маломобильных групп населения, в общем количестве таких учреждений (до 55 процентов к 2020 году); </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увеличение доли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 (до 90 процентов к 2018 году); </w:t>
            </w:r>
            <w:r w:rsidRPr="007709E4">
              <w:br/>
            </w:r>
            <w:r w:rsidRPr="007709E4">
              <w:br/>
              <w:t xml:space="preserve">увеличение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относительно средней заработной платы в регионе (до 200 процентов к 2018 году); </w:t>
            </w:r>
            <w:r w:rsidRPr="007709E4">
              <w:br/>
            </w:r>
            <w:r w:rsidRPr="007709E4">
              <w:br/>
              <w:t xml:space="preserve">увеличение заработной платы среднего медицинского (фармацевтического) персонала (персонала, </w:t>
            </w:r>
            <w:r w:rsidRPr="007709E4">
              <w:lastRenderedPageBreak/>
              <w:t>обеспечивающего условия для предоставления медицинских услуг) системы медико-</w:t>
            </w:r>
            <w:r w:rsidRPr="007709E4">
              <w:br/>
              <w:t xml:space="preserve">социальной экспертизы относительно средней заработной платы в регионе (до 100 процентов к 2018 году); </w:t>
            </w:r>
            <w:r w:rsidRPr="007709E4">
              <w:br/>
            </w:r>
            <w:r w:rsidRPr="007709E4">
              <w:br/>
              <w:t xml:space="preserve">увеличение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 (до 100 процентов к 2018 году); </w:t>
            </w:r>
            <w:r w:rsidRPr="007709E4">
              <w:br/>
            </w:r>
            <w:r w:rsidRPr="007709E4">
              <w:br/>
              <w:t>увеличение доли граждан, время ожидания которых в очереди при обращении в бюро (главное бюро, Федеральное бюро) медико-</w:t>
            </w:r>
            <w:r w:rsidRPr="007709E4">
              <w:br/>
              <w:t>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 (до 100 процентов к 2017 году);</w:t>
            </w:r>
          </w:p>
        </w:tc>
      </w:tr>
      <w:tr w:rsidR="00CC7BEB">
        <w:trPr>
          <w:divId w:val="695010337"/>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55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57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увеличение доли граждан, использующих механизм получения государственной услуги по проведению медико-социальной экспертизы в электронной форме (до 3 процентов к 2020 году); увеличение количества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 (до 7250 единиц ежегодно к 2020 году); </w:t>
            </w:r>
            <w:r w:rsidRPr="007709E4">
              <w:br/>
            </w:r>
            <w:r w:rsidRPr="007709E4">
              <w:br/>
              <w:t>увеличение количества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w:t>
            </w:r>
            <w:r w:rsidRPr="007709E4">
              <w:br/>
              <w:t>социальной экспертизы" Министерства труда и социальной защиты Российской Федерации" (до 9400 единиц ежегодно к 2020 году)</w:t>
            </w:r>
          </w:p>
        </w:tc>
      </w:tr>
    </w:tbl>
    <w:p w:rsidR="00CC7BEB" w:rsidRDefault="00CC7BEB">
      <w:pPr>
        <w:divId w:val="807825508"/>
        <w:rPr>
          <w:rFonts w:ascii="Helvetica" w:hAnsi="Helvetica" w:cs="Helvetica"/>
          <w:sz w:val="27"/>
          <w:szCs w:val="27"/>
        </w:rPr>
      </w:pPr>
      <w:r>
        <w:rPr>
          <w:rStyle w:val="docuntyped-number"/>
          <w:rFonts w:ascii="Helvetica" w:hAnsi="Helvetica" w:cs="Helvetica"/>
          <w:sz w:val="27"/>
          <w:szCs w:val="27"/>
        </w:rPr>
        <w:t xml:space="preserve">1. </w:t>
      </w:r>
      <w:r>
        <w:rPr>
          <w:rStyle w:val="docuntyped-name"/>
          <w:rFonts w:ascii="Helvetica" w:hAnsi="Helvetica" w:cs="Helvetica"/>
          <w:sz w:val="27"/>
          <w:szCs w:val="27"/>
        </w:rPr>
        <w:t>Приоритеты и цели государственной политики в области социальной защиты инвалидов в Российской Федерации, в том числе общие требования к государственной политике субъектов Российской Федерации</w:t>
      </w:r>
    </w:p>
    <w:p w:rsidR="00CC7BEB" w:rsidRDefault="00CC7BEB">
      <w:pPr>
        <w:spacing w:after="223"/>
        <w:jc w:val="both"/>
        <w:divId w:val="2137678495"/>
        <w:rPr>
          <w:rFonts w:ascii="Georgia" w:hAnsi="Georgia"/>
        </w:rPr>
      </w:pPr>
      <w:r>
        <w:rPr>
          <w:rFonts w:ascii="Georgia" w:hAnsi="Georgia"/>
        </w:rPr>
        <w:t>В Российской Федерации в настоящее время насчитывается около 13 млн. инвалидов, что составляет около 8,8 процента населения страны, и более 40 млн. маломобильных граждан - 27,4 процента населения.</w:t>
      </w:r>
      <w:r>
        <w:rPr>
          <w:rFonts w:ascii="Georgia" w:hAnsi="Georgia"/>
        </w:rPr>
        <w:br/>
      </w:r>
      <w:r>
        <w:rPr>
          <w:rFonts w:ascii="Georgia" w:hAnsi="Georgia"/>
        </w:rPr>
        <w:br/>
        <w:t xml:space="preserve">В 2008 году Российская Федерация подписала и в 2012 году ратифицировала </w:t>
      </w:r>
      <w:hyperlink r:id="rId12" w:anchor="/document/99/902114182/XA00M6G2N3/" w:history="1">
        <w:r>
          <w:rPr>
            <w:rStyle w:val="a4"/>
            <w:rFonts w:ascii="Georgia" w:hAnsi="Georgia"/>
          </w:rPr>
          <w:t>Конвенцию о правах инвалидов от 13 декабря 2006 года</w:t>
        </w:r>
      </w:hyperlink>
      <w:r>
        <w:rPr>
          <w:rFonts w:ascii="Georgia" w:hAnsi="Georgia"/>
        </w:rPr>
        <w:t xml:space="preserve"> (далее - Конвенция), что </w:t>
      </w:r>
      <w:r>
        <w:rPr>
          <w:rFonts w:ascii="Georgia" w:hAnsi="Georgia"/>
        </w:rPr>
        <w:lastRenderedPageBreak/>
        <w:t>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w:t>
      </w:r>
      <w:r>
        <w:rPr>
          <w:rFonts w:ascii="Georgia" w:hAnsi="Georgia"/>
        </w:rPr>
        <w:br/>
      </w:r>
      <w:r>
        <w:rPr>
          <w:rFonts w:ascii="Georgia" w:hAnsi="Georgia"/>
        </w:rPr>
        <w:br/>
        <w:t xml:space="preserve">Подписание </w:t>
      </w:r>
      <w:hyperlink r:id="rId13" w:anchor="/document/99/902114182/XA00M6G2N3/" w:history="1">
        <w:r>
          <w:rPr>
            <w:rStyle w:val="a4"/>
            <w:rFonts w:ascii="Georgia" w:hAnsi="Georgia"/>
          </w:rPr>
          <w:t>Конвенции</w:t>
        </w:r>
      </w:hyperlink>
      <w:r>
        <w:rPr>
          <w:rFonts w:ascii="Georgia" w:hAnsi="Georgia"/>
        </w:rPr>
        <w:t xml:space="preserve"> фактически утвердило принципы, на которых должна строиться политика государства в отношении инвалидов.</w:t>
      </w:r>
      <w:r>
        <w:rPr>
          <w:rFonts w:ascii="Georgia" w:hAnsi="Georgia"/>
        </w:rPr>
        <w:br/>
      </w:r>
      <w:r>
        <w:rPr>
          <w:rFonts w:ascii="Georgia" w:hAnsi="Georgia"/>
        </w:rPr>
        <w:br/>
        <w:t xml:space="preserve">Согласно </w:t>
      </w:r>
      <w:hyperlink r:id="rId14" w:anchor="/document/99/902114182/XA00M6G2N3/" w:history="1">
        <w:r>
          <w:rPr>
            <w:rStyle w:val="a4"/>
            <w:rFonts w:ascii="Georgia" w:hAnsi="Georgia"/>
          </w:rPr>
          <w:t>Конвенции</w:t>
        </w:r>
      </w:hyperlink>
      <w:r>
        <w:rPr>
          <w:rFonts w:ascii="Georgia" w:hAnsi="Georgia"/>
        </w:rPr>
        <w:t xml:space="preserve"> государства-участники должны принимать надлежащие меры для обеспечения инвалидам наравне с другими гражданами доступа к физическому окружению, транспорту, информации и связи, а также другим объектам и услугам, открытым или предоставляемым населению. Эти меры, которые включают выявление и устранение препятствий и барьеров, мешающих доступности, должны распространяться в частности:</w:t>
      </w:r>
      <w:r>
        <w:rPr>
          <w:rFonts w:ascii="Georgia" w:hAnsi="Georgia"/>
        </w:rPr>
        <w:br/>
      </w:r>
      <w:r>
        <w:rPr>
          <w:rFonts w:ascii="Georgia" w:hAnsi="Georgia"/>
        </w:rPr>
        <w:br/>
        <w:t>на здания, дороги, транспорт и другие объекты, включая школы, жилые дома, медицинские учреждения и рабочие места;</w:t>
      </w:r>
      <w:r>
        <w:rPr>
          <w:rFonts w:ascii="Georgia" w:hAnsi="Georgia"/>
        </w:rPr>
        <w:br/>
      </w:r>
      <w:r>
        <w:rPr>
          <w:rFonts w:ascii="Georgia" w:hAnsi="Georgia"/>
        </w:rPr>
        <w:br/>
        <w:t>на информационные, коммуникационные и другие службы, включая электронные и экстренные службы.</w:t>
      </w:r>
      <w:r>
        <w:rPr>
          <w:rFonts w:ascii="Georgia" w:hAnsi="Georgia"/>
        </w:rPr>
        <w:br/>
      </w:r>
      <w:r>
        <w:rPr>
          <w:rFonts w:ascii="Georgia" w:hAnsi="Georgia"/>
        </w:rPr>
        <w:br/>
        <w:t xml:space="preserve">Еще одним важнейшим направлением </w:t>
      </w:r>
      <w:hyperlink r:id="rId15" w:anchor="/document/99/902114182/XA00M6G2N3/" w:history="1">
        <w:r>
          <w:rPr>
            <w:rStyle w:val="a4"/>
            <w:rFonts w:ascii="Georgia" w:hAnsi="Georgia"/>
          </w:rPr>
          <w:t>Конвенции</w:t>
        </w:r>
      </w:hyperlink>
      <w:r>
        <w:rPr>
          <w:rFonts w:ascii="Georgia" w:hAnsi="Georgia"/>
        </w:rPr>
        <w:t xml:space="preserve"> является достижение максимальной независимости инвалидов посредством укрепления и расширения комплексных реабилитационных и абилитационных услуг. Комплексная реабилитация и абилитация инвалидов, в том числе детей-инвалидов, должны охватывать медицинский, социальный аспект и вопросы образования и трудоустройства и учитывать, что инвалиды представляют собой неоднородную группу лиц и потребности их различны.</w:t>
      </w:r>
      <w:r>
        <w:rPr>
          <w:rFonts w:ascii="Georgia" w:hAnsi="Georgia"/>
        </w:rPr>
        <w:br/>
      </w:r>
      <w:r>
        <w:rPr>
          <w:rFonts w:ascii="Georgia" w:hAnsi="Georgia"/>
        </w:rPr>
        <w:br/>
        <w:t>Реабилитация и абилитация должны начинаться как можно раньше и основываться на многопрофильной оценке нужд и сильных сторон инвалида (ребенка-инвалида), способствовать вовлечению его в местное сообщество и быть доступными для инвалидов как можно ближе к местам их непосредственного проживания.</w:t>
      </w:r>
      <w:r>
        <w:rPr>
          <w:rFonts w:ascii="Georgia" w:hAnsi="Georgia"/>
        </w:rPr>
        <w:br/>
      </w:r>
      <w:r>
        <w:rPr>
          <w:rFonts w:ascii="Georgia" w:hAnsi="Georgia"/>
        </w:rPr>
        <w:br/>
        <w:t>Для реализации программ комплексной реабилитации и абилитации инвалидов, в том числе детей-инвалидов, необходимо как обучение специалистов и персонала, предоставляющих реабилитационные и абилитационные услуги, так и получение информации самими инвалидами и членами их семей об использовании ассистивных устройств и технологий, относящихся к реабилитации и абилитации.</w:t>
      </w:r>
      <w:r>
        <w:rPr>
          <w:rFonts w:ascii="Georgia" w:hAnsi="Georgia"/>
        </w:rPr>
        <w:br/>
      </w:r>
      <w:r>
        <w:rPr>
          <w:rFonts w:ascii="Georgia" w:hAnsi="Georgia"/>
        </w:rPr>
        <w:br/>
        <w:t xml:space="preserve">С учетом требований </w:t>
      </w:r>
      <w:hyperlink r:id="rId16" w:anchor="/document/99/902114182/XA00M6G2N3/" w:history="1">
        <w:r>
          <w:rPr>
            <w:rStyle w:val="a4"/>
            <w:rFonts w:ascii="Georgia" w:hAnsi="Georgia"/>
          </w:rPr>
          <w:t>Конвенции</w:t>
        </w:r>
      </w:hyperlink>
      <w:r>
        <w:rPr>
          <w:rFonts w:ascii="Georgia" w:hAnsi="Georgia"/>
        </w:rPr>
        <w:t>, а также положений Международной классификации функционирования, ограничений жизнедеятельности и здоровья решение вопросов формирования доступной среды и системы комплексной реабилитации и абилитации инвалидов, в том числе детей-инвалидов, определяется как приоритетное направление государственной политики.</w:t>
      </w:r>
      <w:r>
        <w:rPr>
          <w:rFonts w:ascii="Georgia" w:hAnsi="Georgia"/>
        </w:rPr>
        <w:br/>
      </w:r>
      <w:r>
        <w:rPr>
          <w:rFonts w:ascii="Georgia" w:hAnsi="Georgia"/>
        </w:rPr>
        <w:br/>
        <w:t xml:space="preserve">Законодательством Российской Федерации, в том числе </w:t>
      </w:r>
      <w:hyperlink r:id="rId17" w:anchor="/document/99/902389617/" w:history="1">
        <w:r>
          <w:rPr>
            <w:rStyle w:val="a4"/>
            <w:rFonts w:ascii="Georgia" w:hAnsi="Georgia"/>
          </w:rPr>
          <w:t>федеральными законами "Об образовании в Российской Федерации"</w:t>
        </w:r>
      </w:hyperlink>
      <w:r>
        <w:rPr>
          <w:rFonts w:ascii="Georgia" w:hAnsi="Georgia"/>
        </w:rPr>
        <w:t xml:space="preserve">, </w:t>
      </w:r>
      <w:hyperlink r:id="rId18" w:anchor="/document/99/9014513/XA00M6G2N3/" w:history="1">
        <w:r>
          <w:rPr>
            <w:rStyle w:val="a4"/>
            <w:rFonts w:ascii="Georgia" w:hAnsi="Georgia"/>
          </w:rPr>
          <w:t>"О социальной защите инвалидов в Российской Федерации"</w:t>
        </w:r>
      </w:hyperlink>
      <w:r>
        <w:rPr>
          <w:rFonts w:ascii="Georgia" w:hAnsi="Georgia"/>
        </w:rPr>
        <w:t xml:space="preserve">, </w:t>
      </w:r>
      <w:hyperlink r:id="rId19" w:anchor="/document/99/499067367/XA00M6G2N3/" w:history="1">
        <w:r>
          <w:rPr>
            <w:rStyle w:val="a4"/>
            <w:rFonts w:ascii="Georgia" w:hAnsi="Georgia"/>
          </w:rPr>
          <w:t>"Об основах социального обслуживания граждан в Российской Федерации"</w:t>
        </w:r>
      </w:hyperlink>
      <w:r>
        <w:rPr>
          <w:rFonts w:ascii="Georgia" w:hAnsi="Georgia"/>
        </w:rPr>
        <w:t xml:space="preserve">, </w:t>
      </w:r>
      <w:hyperlink r:id="rId20" w:anchor="/document/99/901867280/XA00M6G2N3/" w:history="1">
        <w:r>
          <w:rPr>
            <w:rStyle w:val="a4"/>
            <w:rFonts w:ascii="Georgia" w:hAnsi="Georgia"/>
          </w:rPr>
          <w:t>"О связи"</w:t>
        </w:r>
      </w:hyperlink>
      <w:r>
        <w:rPr>
          <w:rFonts w:ascii="Georgia" w:hAnsi="Georgia"/>
        </w:rPr>
        <w:t xml:space="preserve">, </w:t>
      </w:r>
      <w:hyperlink r:id="rId21" w:anchor="/document/99/902075039/XA00M6G2N3/" w:history="1">
        <w:r>
          <w:rPr>
            <w:rStyle w:val="a4"/>
            <w:rFonts w:ascii="Georgia" w:hAnsi="Georgia"/>
          </w:rPr>
          <w:t>"О физической культуре и спорте в Российской Федерации"</w:t>
        </w:r>
      </w:hyperlink>
      <w:r>
        <w:rPr>
          <w:rFonts w:ascii="Georgia" w:hAnsi="Georgia"/>
        </w:rPr>
        <w:t xml:space="preserve">, </w:t>
      </w:r>
      <w:hyperlink r:id="rId22" w:anchor="/document/99/901919338/XA00M6G2N3/" w:history="1">
        <w:r>
          <w:rPr>
            <w:rStyle w:val="a4"/>
            <w:rFonts w:ascii="Georgia" w:hAnsi="Georgia"/>
          </w:rPr>
          <w:t>Градостроительным кодексом Российской Федерации</w:t>
        </w:r>
      </w:hyperlink>
      <w:r>
        <w:rPr>
          <w:rFonts w:ascii="Georgia" w:hAnsi="Georgia"/>
        </w:rPr>
        <w:t xml:space="preserve"> и </w:t>
      </w:r>
      <w:hyperlink r:id="rId23" w:anchor="/document/99/901807667/XA00M6G2N3/" w:history="1">
        <w:r>
          <w:rPr>
            <w:rStyle w:val="a4"/>
            <w:rFonts w:ascii="Georgia" w:hAnsi="Georgia"/>
          </w:rPr>
          <w:t>Кодексом Российской Федерации об административных правонарушениях</w:t>
        </w:r>
      </w:hyperlink>
      <w:r>
        <w:rPr>
          <w:rFonts w:ascii="Georgia" w:hAnsi="Georgia"/>
        </w:rPr>
        <w:t xml:space="preserve">, определены </w:t>
      </w:r>
      <w:r>
        <w:rPr>
          <w:rFonts w:ascii="Georgia" w:hAnsi="Georgia"/>
        </w:rPr>
        <w:lastRenderedPageBreak/>
        <w:t>требования к органам власти и организациям независимо от организационно-правовой формы по созданию условий для беспрепятственного доступа инвалидов к объектам инженерной, транспортной и социальной инфраструктур, информации, а также ответственность за уклонение от исполнения этих требований.</w:t>
      </w:r>
      <w:r>
        <w:rPr>
          <w:rFonts w:ascii="Georgia" w:hAnsi="Georgia"/>
        </w:rPr>
        <w:br/>
      </w:r>
      <w:r>
        <w:rPr>
          <w:rFonts w:ascii="Georgia" w:hAnsi="Georgia"/>
        </w:rPr>
        <w:br/>
      </w:r>
      <w:hyperlink r:id="rId24" w:anchor="/document/99/420236204/" w:history="1">
        <w:r>
          <w:rPr>
            <w:rStyle w:val="a4"/>
            <w:rFonts w:ascii="Georgia" w:hAnsi="Georgia"/>
          </w:rPr>
          <w:t>Федеральным законом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hyperlink>
      <w:r>
        <w:rPr>
          <w:rFonts w:ascii="Georgia" w:hAnsi="Georgia"/>
        </w:rPr>
        <w:t xml:space="preserve"> введено понятие "абилитация инвалидов", а также заложена основа для эффективного межведомственного взаимодействия в целях повышения доступности услуг по реабилитации и абилитации инвалидов, в том числе детей-инвалидов. Налаживание эффективного межведомственного взаимодействия медицинских, социальных организаций и организаций, ведущих образовательную деятельность, является обязательным условием реализации принципов ранней помощи и сопровождения инвалида в региональной системе реабилитации.</w:t>
      </w:r>
      <w:r>
        <w:rPr>
          <w:rFonts w:ascii="Georgia" w:hAnsi="Georgia"/>
        </w:rPr>
        <w:br/>
      </w:r>
      <w:r>
        <w:rPr>
          <w:rFonts w:ascii="Georgia" w:hAnsi="Georgia"/>
        </w:rPr>
        <w:br/>
        <w:t>Одной из целей государственной политики в области социальной защиты 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 а также системы комплексной реабилитации и абилитации инвалидов и детей-инвалидов, который обеспечивается путем разработки и внедрения в практику с учетом российского и зарубежного опыта нормативных, технических и организационных решений. Такие решения способствуют формированию в Российской Федерации доступной среды и повышению доступности реабилитации и абилитации инвалидов, в том числе детей-инвалидов.</w:t>
      </w:r>
      <w:r>
        <w:rPr>
          <w:rFonts w:ascii="Georgia" w:hAnsi="Georgia"/>
        </w:rPr>
        <w:br/>
      </w:r>
      <w:r>
        <w:rPr>
          <w:rFonts w:ascii="Georgia" w:hAnsi="Georgia"/>
        </w:rPr>
        <w:br/>
        <w:t xml:space="preserve">В соответствии с положениями </w:t>
      </w:r>
      <w:hyperlink r:id="rId25" w:anchor="/document/99/902114182/XA00M6G2N3/" w:history="1">
        <w:r>
          <w:rPr>
            <w:rStyle w:val="a4"/>
            <w:rFonts w:ascii="Georgia" w:hAnsi="Georgia"/>
          </w:rPr>
          <w:t>Конвенции</w:t>
        </w:r>
      </w:hyperlink>
      <w:r>
        <w:rPr>
          <w:rFonts w:ascii="Georgia" w:hAnsi="Georgia"/>
        </w:rPr>
        <w:t xml:space="preserve">, Основными направлениями деятельности Правительства Российской Федерации на период до 2012 года, утвержденными распоряжением Правительства Российской Федерации от 17 ноября 2008 года № 1663-р, </w:t>
      </w:r>
      <w:hyperlink r:id="rId26" w:anchor="/document/99/420276020/XA00M6G2N3/" w:history="1">
        <w:r>
          <w:rPr>
            <w:rStyle w:val="a4"/>
            <w:rFonts w:ascii="Georgia" w:hAnsi="Georgia"/>
          </w:rPr>
          <w:t>Основными направлениями деятельности Правительства Российской Федерации на период до 2018 года</w:t>
        </w:r>
      </w:hyperlink>
      <w:r>
        <w:rPr>
          <w:rFonts w:ascii="Georgia" w:hAnsi="Georgia"/>
        </w:rPr>
        <w:t xml:space="preserve">, утвержденными Правительством Российской Федерации 31 января 2013 года, </w:t>
      </w:r>
      <w:hyperlink r:id="rId27" w:anchor="/document/99/902130343/XA00LVA2M9/" w:history="1">
        <w:r>
          <w:rPr>
            <w:rStyle w:val="a4"/>
            <w:rFonts w:ascii="Georgia" w:hAnsi="Georgia"/>
          </w:rPr>
          <w:t>Концепцией долгосрочного социально-экономического развития Российской Федерации на период до 2020 года</w:t>
        </w:r>
      </w:hyperlink>
      <w:r>
        <w:rPr>
          <w:rFonts w:ascii="Georgia" w:hAnsi="Georgia"/>
        </w:rPr>
        <w:t xml:space="preserve">, утвержденной </w:t>
      </w:r>
      <w:hyperlink r:id="rId28" w:anchor="/document/99/902130343/XA00M6G2N3/" w:history="1">
        <w:r>
          <w:rPr>
            <w:rStyle w:val="a4"/>
            <w:rFonts w:ascii="Georgia" w:hAnsi="Georgia"/>
          </w:rPr>
          <w:t>распоряжением Правительства Российской Федерации от 17 ноября 2008 года № 1662-р</w:t>
        </w:r>
      </w:hyperlink>
      <w:r>
        <w:rPr>
          <w:rFonts w:ascii="Georgia" w:hAnsi="Georgia"/>
        </w:rPr>
        <w:t>, государственная программа Российской Федерации "Доступная среда" на 2011-2020 годы (далее - Программа)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включая решение вопросов образования и занятости инвалидов, и государственной системы медико-социальной экспертизы в целях реализации их прав и основных свобод, что будет способствовать полноценному участию инвалидов в жизни страны.</w:t>
      </w:r>
      <w:r>
        <w:rPr>
          <w:rFonts w:ascii="Georgia" w:hAnsi="Georgia"/>
        </w:rPr>
        <w:br/>
      </w:r>
      <w:r>
        <w:rPr>
          <w:rFonts w:ascii="Georgia" w:hAnsi="Georgia"/>
        </w:rPr>
        <w:br/>
        <w:t>В целях повышения объективности государственной системы медико-социальной экспертизы Программой предусматривается комплекс мероприятий, направленных на повышение доступности и качества освидетельствования, укрепление материально-технической базы, внедрение современных информационных технологий и повышение квалификации специалистов учреждений медико-социальной экспертизы.</w:t>
      </w:r>
      <w:r>
        <w:rPr>
          <w:rFonts w:ascii="Georgia" w:hAnsi="Georgia"/>
        </w:rPr>
        <w:br/>
      </w:r>
      <w:r>
        <w:rPr>
          <w:rFonts w:ascii="Georgia" w:hAnsi="Georgia"/>
        </w:rPr>
        <w:lastRenderedPageBreak/>
        <w:br/>
        <w:t>Требования к государственной политике в области социальной защиты инвалидов в Российской Федерации установлены рядом указов Президента Российской Федерации.</w:t>
      </w:r>
      <w:r>
        <w:rPr>
          <w:rFonts w:ascii="Georgia" w:hAnsi="Georgia"/>
        </w:rPr>
        <w:br/>
      </w:r>
      <w:r>
        <w:rPr>
          <w:rFonts w:ascii="Georgia" w:hAnsi="Georgia"/>
        </w:rPr>
        <w:br/>
      </w:r>
      <w:hyperlink r:id="rId29" w:anchor="/document/99/902345099/XA00LVA2M9/" w:history="1">
        <w:r>
          <w:rPr>
            <w:rStyle w:val="a4"/>
            <w:rFonts w:ascii="Georgia" w:hAnsi="Georgia"/>
          </w:rPr>
          <w:t>Подпунктами "а"</w:t>
        </w:r>
      </w:hyperlink>
      <w:r>
        <w:rPr>
          <w:rFonts w:ascii="Georgia" w:hAnsi="Georgia"/>
        </w:rPr>
        <w:t xml:space="preserve"> и </w:t>
      </w:r>
      <w:hyperlink r:id="rId30" w:anchor="/document/99/902345099/XA00LVS2MC/" w:history="1">
        <w:r>
          <w:rPr>
            <w:rStyle w:val="a4"/>
            <w:rFonts w:ascii="Georgia" w:hAnsi="Georgia"/>
          </w:rPr>
          <w:t>"г" пункта 1 Указа Президента Российской Федерации от 7 мая 2012 года № 596 "О долгосрочной государственной экономической политике"</w:t>
        </w:r>
      </w:hyperlink>
      <w:r>
        <w:rPr>
          <w:rFonts w:ascii="Georgia" w:hAnsi="Georgia"/>
        </w:rPr>
        <w:t xml:space="preserve"> определена необходимость:</w:t>
      </w:r>
      <w:r>
        <w:rPr>
          <w:rFonts w:ascii="Georgia" w:hAnsi="Georgia"/>
        </w:rPr>
        <w:br/>
      </w:r>
      <w:r>
        <w:rPr>
          <w:rFonts w:ascii="Georgia" w:hAnsi="Georgia"/>
        </w:rPr>
        <w:br/>
        <w:t>создания и модернизации 25 млн. высокопроизводительных рабочих мест к 2020 году;</w:t>
      </w:r>
      <w:r>
        <w:rPr>
          <w:rFonts w:ascii="Georgia" w:hAnsi="Georgia"/>
        </w:rPr>
        <w:br/>
      </w:r>
      <w:r>
        <w:rPr>
          <w:rFonts w:ascii="Georgia" w:hAnsi="Georgia"/>
        </w:rPr>
        <w:br/>
        <w:t>увеличения производительности труда к 2018 году в 1,5 раза относительно уровня 2011 года.</w:t>
      </w:r>
      <w:r>
        <w:rPr>
          <w:rFonts w:ascii="Georgia" w:hAnsi="Georgia"/>
        </w:rPr>
        <w:br/>
      </w:r>
      <w:r>
        <w:rPr>
          <w:rFonts w:ascii="Georgia" w:hAnsi="Georgia"/>
        </w:rPr>
        <w:br/>
        <w:t>В целях выполнения этих положений в рамках Программы предоставляются субсидии федеральным государственным унитарным протезно-ортопедическим предприятиям на возмещение убытков, связанных с реализацией протезно-ортопедических изделий и предоставлением услуг по протезированию по ценам ниже себестоимости. Предоставление указанных субсидий обеспечивает создание условий для увеличения производительности труда, создания и модернизации высокопроизводительных рабочих мест на федеральных государственных протезно-ортопедических предприятиях, подведомственных Министерству труда и социальной защиты Российской Федерации.</w:t>
      </w:r>
      <w:r>
        <w:rPr>
          <w:rFonts w:ascii="Georgia" w:hAnsi="Georgia"/>
        </w:rPr>
        <w:br/>
      </w:r>
      <w:r>
        <w:rPr>
          <w:rFonts w:ascii="Georgia" w:hAnsi="Georgia"/>
        </w:rPr>
        <w:br/>
      </w:r>
      <w:hyperlink r:id="rId31" w:anchor="/document/99/902345103/XA00LVS2MC/" w:history="1">
        <w:r>
          <w:rPr>
            <w:rStyle w:val="a4"/>
            <w:rFonts w:ascii="Georgia" w:hAnsi="Georgia"/>
          </w:rPr>
          <w:t>Подпунктами "а"</w:t>
        </w:r>
      </w:hyperlink>
      <w:r>
        <w:rPr>
          <w:rFonts w:ascii="Georgia" w:hAnsi="Georgia"/>
        </w:rPr>
        <w:t xml:space="preserve"> и </w:t>
      </w:r>
      <w:hyperlink r:id="rId32" w:anchor="/document/99/902345103/XA00LVA2M9/" w:history="1">
        <w:r>
          <w:rPr>
            <w:rStyle w:val="a4"/>
            <w:rFonts w:ascii="Georgia" w:hAnsi="Georgia"/>
          </w:rPr>
          <w:t>"е" пункта 1 Указа Президента Российской Федерации от 7 мая 2012 года № 597 "О мероприятиях по реализации государственной социальной политики"</w:t>
        </w:r>
      </w:hyperlink>
      <w:r>
        <w:rPr>
          <w:rFonts w:ascii="Georgia" w:hAnsi="Georgia"/>
        </w:rPr>
        <w:t xml:space="preserve"> определена необходимость:</w:t>
      </w:r>
      <w:r>
        <w:rPr>
          <w:rFonts w:ascii="Georgia" w:hAnsi="Georgia"/>
        </w:rPr>
        <w:br/>
      </w:r>
      <w:r>
        <w:rPr>
          <w:rFonts w:ascii="Georgia" w:hAnsi="Georgia"/>
        </w:rPr>
        <w:br/>
        <w:t>повышения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r>
        <w:rPr>
          <w:rFonts w:ascii="Georgia" w:hAnsi="Georgia"/>
        </w:rPr>
        <w:br/>
      </w:r>
      <w:r>
        <w:rPr>
          <w:rFonts w:ascii="Georgia" w:hAnsi="Georgia"/>
        </w:rPr>
        <w:br/>
        <w:t>увеличения к 2020 году числа высококвалифицированных работников, с тем чтобы оно составляло не менее трети от числа квалифицированных работников;</w:t>
      </w:r>
      <w:r>
        <w:rPr>
          <w:rFonts w:ascii="Georgia" w:hAnsi="Georgia"/>
        </w:rPr>
        <w:br/>
      </w:r>
      <w:r>
        <w:rPr>
          <w:rFonts w:ascii="Georgia" w:hAnsi="Georgia"/>
        </w:rPr>
        <w:br/>
        <w:t>повышения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w:t>
      </w:r>
      <w:r>
        <w:rPr>
          <w:rFonts w:ascii="Georgia" w:hAnsi="Georgia"/>
        </w:rPr>
        <w:br/>
      </w:r>
      <w:r>
        <w:rPr>
          <w:rFonts w:ascii="Georgia" w:hAnsi="Georgia"/>
        </w:rPr>
        <w:br/>
        <w:t xml:space="preserve">В целях выполнения этих положений в рамках Программы с 2012 года реализуется мероприятие, направленное на повышение оплаты труда медицинских работников федеральных государственных учреждений медико-социальной экспертизы, подведомственных Министерству труда и социальной </w:t>
      </w:r>
      <w:r>
        <w:rPr>
          <w:rFonts w:ascii="Georgia" w:hAnsi="Georgia"/>
        </w:rPr>
        <w:lastRenderedPageBreak/>
        <w:t xml:space="preserve">защиты Российской Федерации, а также осуществляется формирование штатной численности федеральных государственных учреждений медико-социальной экспертизы с учетом необходимости качественного оказания государственной услуги по проведению медико-социальной экспертизы (в соответствии с </w:t>
      </w:r>
      <w:hyperlink r:id="rId33" w:anchor="/document/99/902383325/XA00LVA2M9/" w:history="1">
        <w:r>
          <w:rPr>
            <w:rStyle w:val="a4"/>
            <w:rFonts w:ascii="Georgia" w:hAnsi="Georgia"/>
          </w:rPr>
          <w:t>Программой поэтапного совершенствования системы оплаты труда в государственных (муниципальных) учреждениях на 2012-2018 годы</w:t>
        </w:r>
      </w:hyperlink>
      <w:r>
        <w:rPr>
          <w:rFonts w:ascii="Georgia" w:hAnsi="Georgia"/>
        </w:rPr>
        <w:t xml:space="preserve">, утвержденной </w:t>
      </w:r>
      <w:hyperlink r:id="rId34" w:anchor="/document/99/902383325/XA00LUO2M6/" w:history="1">
        <w:r>
          <w:rPr>
            <w:rStyle w:val="a4"/>
            <w:rFonts w:ascii="Georgia" w:hAnsi="Georgia"/>
          </w:rPr>
          <w:t>распоряжением Правительства Российской Федерации от 26 ноября 2012 года № 2190-р</w:t>
        </w:r>
      </w:hyperlink>
      <w:r>
        <w:rPr>
          <w:rFonts w:ascii="Georgia" w:hAnsi="Georgia"/>
        </w:rPr>
        <w:t>).</w:t>
      </w:r>
      <w:r>
        <w:rPr>
          <w:rFonts w:ascii="Georgia" w:hAnsi="Georgia"/>
        </w:rPr>
        <w:br/>
      </w:r>
      <w:r>
        <w:rPr>
          <w:rFonts w:ascii="Georgia" w:hAnsi="Georgia"/>
        </w:rPr>
        <w:br/>
      </w:r>
      <w:hyperlink r:id="rId35" w:anchor="/document/99/902345106/XA00LUO2M6/" w:history="1">
        <w:r>
          <w:rPr>
            <w:rStyle w:val="a4"/>
            <w:rFonts w:ascii="Georgia" w:hAnsi="Georgia"/>
          </w:rPr>
          <w:t>Подпунктом "а" пункта 1 Указа Президента Российской Федерации от 7 мая 2012 года № 601 "Об основных направлениях совершенствования системы государственного управления"</w:t>
        </w:r>
      </w:hyperlink>
      <w:r>
        <w:rPr>
          <w:rFonts w:ascii="Georgia" w:hAnsi="Georgia"/>
        </w:rPr>
        <w:t xml:space="preserve"> определена необходимость повышения уровня удовлетворенности граждан Российской Федерации качеством предоставления государственных и муниципальных услуг к 2018 году до 90 процентов.</w:t>
      </w:r>
      <w:r>
        <w:rPr>
          <w:rFonts w:ascii="Georgia" w:hAnsi="Georgia"/>
        </w:rPr>
        <w:br/>
      </w:r>
      <w:r>
        <w:rPr>
          <w:rFonts w:ascii="Georgia" w:hAnsi="Georgia"/>
        </w:rPr>
        <w:br/>
        <w:t>В целях выполнения этого положения в рамках Программы реализуются мероприятия, направленные на повышение прозрачности выносимых решений по установлению инвалидности, внедряются информационные технологии, позволяющие сократить маршрут инвалида при прохождении медико-социальной экспертизы и получении реабилитационных и абилитационных услуг, проходят обучение специалисты учреждений медико-социальной экспертизы, в том числе по вопросам этики и деонтологии при проведении медико-социальной экспертизы. С 2016 года запланировано ежегодное проведение социологических исследований оценки уровня удовлетворенности граждан качеством предоставления государственных услуг по медико-социальной экспертизе и обеспечению инвалидов техническими средствами реабилитации.</w:t>
      </w:r>
      <w:r>
        <w:rPr>
          <w:rFonts w:ascii="Georgia" w:hAnsi="Georgia"/>
        </w:rPr>
        <w:br/>
      </w:r>
      <w:r>
        <w:rPr>
          <w:rFonts w:ascii="Georgia" w:hAnsi="Georgia"/>
        </w:rPr>
        <w:br/>
        <w:t>Для целей Программы социологические исследования удовлетворенности качеством предоставления услуг по медико-социальной экспертизе и обеспечению инвалидов техническими средствами реабилитации включают в том числе информацию по следующим основным вопросам: возможность получения полной, актуальной и доступной информации о порядке предоставления государственной услуги; соблюдение сроков предоставления государственной услуги; предоставление возможности получения государственной услуги в электронном виде; достоверность информации о ходе предоставления государственной услуги; наглядность информации об административных процедурах; удобство и доступность получения информации о порядке предоставления государственной услуги; другие вопросы, отражающие удовлетворенность качеством предоставления услуги.</w:t>
      </w:r>
      <w:r>
        <w:rPr>
          <w:rFonts w:ascii="Georgia" w:hAnsi="Georgia"/>
        </w:rPr>
        <w:br/>
      </w:r>
      <w:r>
        <w:rPr>
          <w:rFonts w:ascii="Georgia" w:hAnsi="Georgia"/>
        </w:rPr>
        <w:br/>
        <w:t xml:space="preserve">Во исполнение </w:t>
      </w:r>
      <w:hyperlink r:id="rId36" w:anchor="/document/99/902345106/" w:history="1">
        <w:r>
          <w:rPr>
            <w:rStyle w:val="a4"/>
            <w:rFonts w:ascii="Georgia" w:hAnsi="Georgia"/>
          </w:rPr>
          <w:t>Указа Президента Российской Федерации от 7 мая 2012 года № 601 "Об основных направлениях совершенствования системы государственного управления"</w:t>
        </w:r>
      </w:hyperlink>
      <w:hyperlink r:id="rId37" w:anchor="/document/99/499075650/XA00LTK2M0/" w:history="1">
        <w:r>
          <w:rPr>
            <w:rStyle w:val="a4"/>
            <w:rFonts w:ascii="Georgia" w:hAnsi="Georgia"/>
          </w:rPr>
          <w:t>Административным регламентом по предоставлению государственной услуги по проведению медико-социальной экспертизы</w:t>
        </w:r>
      </w:hyperlink>
      <w:r>
        <w:rPr>
          <w:rFonts w:ascii="Georgia" w:hAnsi="Georgia"/>
        </w:rPr>
        <w:t xml:space="preserve">, утвержденным </w:t>
      </w:r>
      <w:hyperlink r:id="rId38" w:anchor="/document/99/499075650/XA00M6G2N3/" w:history="1">
        <w:r>
          <w:rPr>
            <w:rStyle w:val="a4"/>
            <w:rFonts w:ascii="Georgia" w:hAnsi="Georgia"/>
          </w:rPr>
          <w:t>приказом Министерства труда и социальной защиты Российской Федерации от 29 января 2014 года № 59н</w:t>
        </w:r>
      </w:hyperlink>
      <w:r>
        <w:rPr>
          <w:rFonts w:ascii="Georgia" w:hAnsi="Georgia"/>
        </w:rPr>
        <w:t xml:space="preserve">, и </w:t>
      </w:r>
      <w:hyperlink r:id="rId39" w:anchor="/document/99/420226148/XA00LTK2M0/" w:history="1">
        <w:r>
          <w:rPr>
            <w:rStyle w:val="a4"/>
            <w:rFonts w:ascii="Georgia" w:hAnsi="Georgia"/>
          </w:rPr>
          <w:t xml:space="preserve">Административным регламентом по предоставлению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 протезы (кроме зубных протезов), протезно-ортопедические изделия) и (или) оплаченные услуги и ежегодной денежной компенсации расходов инвалидов на </w:t>
        </w:r>
        <w:r>
          <w:rPr>
            <w:rStyle w:val="a4"/>
            <w:rFonts w:ascii="Georgia" w:hAnsi="Georgia"/>
          </w:rPr>
          <w:lastRenderedPageBreak/>
          <w:t>содержание и ветеринарное обслуживание собак-проводников</w:t>
        </w:r>
      </w:hyperlink>
      <w:r>
        <w:rPr>
          <w:rFonts w:ascii="Georgia" w:hAnsi="Georgia"/>
        </w:rPr>
        <w:t xml:space="preserve">, утвержденным </w:t>
      </w:r>
      <w:hyperlink r:id="rId40" w:anchor="/document/99/420226148/XA00M6G2N3/" w:history="1">
        <w:r>
          <w:rPr>
            <w:rStyle w:val="a4"/>
            <w:rFonts w:ascii="Georgia" w:hAnsi="Georgia"/>
          </w:rPr>
          <w:t>приказом Министерства труда и социальной защиты Российской Федерации от 23 сентября 2014 года № 657н</w:t>
        </w:r>
      </w:hyperlink>
      <w:r>
        <w:rPr>
          <w:rFonts w:ascii="Georgia" w:hAnsi="Georgia"/>
        </w:rPr>
        <w:t>, максимальный срок ожидания в очереди при предоставлении и получении указанных государственных услуг в бюро, главном бюро, Федеральном бюро медико-социальной экспертизы, территориальных органах Фонда социального страхования Российской Федерации сокращен до 15 минут, а также реализована возможность получения данных государственных услуг в электронном виде.</w:t>
      </w:r>
      <w:r>
        <w:rPr>
          <w:rFonts w:ascii="Georgia" w:hAnsi="Georgia"/>
        </w:rPr>
        <w:br/>
      </w:r>
      <w:r>
        <w:rPr>
          <w:rFonts w:ascii="Georgia" w:hAnsi="Georgia"/>
        </w:rPr>
        <w:br/>
        <w:t>Учитывая, что более 65 процентов инвалидов - люди пожилого возраста и использование электронных сервисов вызывает у них значительное затруднение, включение в состав основных показателей Программы показателя "доля лиц, использующих электронных сервисы для получения указанных государственных услуг", представляется нецелесообразным.</w:t>
      </w:r>
      <w:r>
        <w:rPr>
          <w:rFonts w:ascii="Georgia" w:hAnsi="Georgia"/>
        </w:rPr>
        <w:br/>
      </w:r>
      <w:r>
        <w:rPr>
          <w:rFonts w:ascii="Georgia" w:hAnsi="Georgia"/>
        </w:rPr>
        <w:br/>
      </w:r>
      <w:hyperlink r:id="rId41" w:anchor="/document/99/9014513/" w:history="1">
        <w:r>
          <w:rPr>
            <w:rStyle w:val="a4"/>
            <w:rFonts w:ascii="Georgia" w:hAnsi="Georgia"/>
          </w:rPr>
          <w:t>Федеральным законом "О социальной защите инвалидов в Российской Федерации"</w:t>
        </w:r>
      </w:hyperlink>
      <w:r>
        <w:rPr>
          <w:rFonts w:ascii="Georgia" w:hAnsi="Georgia"/>
        </w:rPr>
        <w:t xml:space="preserve"> определено, что органы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r>
        <w:rPr>
          <w:rFonts w:ascii="Georgia" w:hAnsi="Georgia"/>
        </w:rPr>
        <w:br/>
      </w:r>
      <w:r>
        <w:rPr>
          <w:rFonts w:ascii="Georgia" w:hAnsi="Georgia"/>
        </w:rPr>
        <w:br/>
      </w:r>
      <w:hyperlink r:id="rId42" w:anchor="/document/99/901744603/XA00M6G2N3/" w:history="1">
        <w:r>
          <w:rPr>
            <w:rStyle w:val="a4"/>
            <w:rFonts w:ascii="Georgia" w:hAnsi="Georgia"/>
          </w:rPr>
          <w:t>Федеральным законом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r>
        <w:rPr>
          <w:rFonts w:ascii="Georgia" w:hAnsi="Georgia"/>
        </w:rPr>
        <w:t xml:space="preserve"> определено, что к полномочиям совместного ведения Российской Федерации и субъектов Российской Федерации относятся также меры социальной поддержки и социального обслуживания граждан пожилого возраста и инвалидов.</w:t>
      </w:r>
      <w:r>
        <w:rPr>
          <w:rFonts w:ascii="Georgia" w:hAnsi="Georgia"/>
        </w:rPr>
        <w:br/>
      </w:r>
      <w:r>
        <w:rPr>
          <w:rFonts w:ascii="Georgia" w:hAnsi="Georgia"/>
        </w:rPr>
        <w:br/>
        <w:t xml:space="preserve">В соответствии с </w:t>
      </w:r>
      <w:hyperlink r:id="rId43" w:anchor="/document/99/9004937/XA00M6G2N3/" w:history="1">
        <w:r>
          <w:rPr>
            <w:rStyle w:val="a4"/>
            <w:rFonts w:ascii="Georgia" w:hAnsi="Georgia"/>
          </w:rPr>
          <w:t>Конституцией Российской Федерации</w:t>
        </w:r>
      </w:hyperlink>
      <w:r>
        <w:rPr>
          <w:rFonts w:ascii="Georgia" w:hAnsi="Georgia"/>
        </w:rPr>
        <w:t xml:space="preserve"> государство гарантирует равенство прав человека независимо от места жительства, а также других обстоятельств.</w:t>
      </w:r>
      <w:r>
        <w:rPr>
          <w:rFonts w:ascii="Georgia" w:hAnsi="Georgia"/>
        </w:rPr>
        <w:br/>
      </w:r>
      <w:r>
        <w:rPr>
          <w:rFonts w:ascii="Georgia" w:hAnsi="Georgia"/>
        </w:rPr>
        <w:br/>
        <w:t xml:space="preserve">Положения </w:t>
      </w:r>
      <w:hyperlink r:id="rId44" w:anchor="/document/99/902114182/XA00M6G2N3/" w:history="1">
        <w:r>
          <w:rPr>
            <w:rStyle w:val="a4"/>
            <w:rFonts w:ascii="Georgia" w:hAnsi="Georgia"/>
          </w:rPr>
          <w:t>Конвенции</w:t>
        </w:r>
      </w:hyperlink>
      <w:r>
        <w:rPr>
          <w:rFonts w:ascii="Georgia" w:hAnsi="Georgia"/>
        </w:rPr>
        <w:t xml:space="preserve"> распространяются на все части федеративных государств без каких-либо изъятий и исключений.</w:t>
      </w:r>
      <w:r>
        <w:rPr>
          <w:rFonts w:ascii="Georgia" w:hAnsi="Georgia"/>
        </w:rPr>
        <w:br/>
      </w:r>
      <w:r>
        <w:rPr>
          <w:rFonts w:ascii="Georgia" w:hAnsi="Georgia"/>
        </w:rPr>
        <w:br/>
        <w:t>Обеспечение доступной среды для инвалидов и других маломобильных групп населения является одной из важнейших социально-экономических задач, затрагивающих права и потребности миллионов граждан Российской Федерации, проживающих как в городской, так и сельской местности.</w:t>
      </w:r>
      <w:r>
        <w:rPr>
          <w:rFonts w:ascii="Georgia" w:hAnsi="Georgia"/>
        </w:rPr>
        <w:br/>
      </w:r>
      <w:r>
        <w:rPr>
          <w:rFonts w:ascii="Georgia" w:hAnsi="Georgia"/>
        </w:rPr>
        <w:br/>
        <w:t xml:space="preserve">В целях решения задач </w:t>
      </w:r>
      <w:hyperlink r:id="rId45" w:anchor="/document/99/420251273/XA00LVS2MC/" w:history="1">
        <w:r>
          <w:rPr>
            <w:rStyle w:val="a4"/>
            <w:rFonts w:ascii="Georgia" w:hAnsi="Georgia"/>
          </w:rPr>
          <w:t>Стратегии устойчивого развития сельских территорий Российской Федерации на период до 2030 года</w:t>
        </w:r>
      </w:hyperlink>
      <w:r>
        <w:rPr>
          <w:rFonts w:ascii="Georgia" w:hAnsi="Georgia"/>
        </w:rPr>
        <w:t xml:space="preserve">, утвержденной </w:t>
      </w:r>
      <w:hyperlink r:id="rId46" w:anchor="/document/99/420251273/XA00M6G2N3/" w:history="1">
        <w:r>
          <w:rPr>
            <w:rStyle w:val="a4"/>
            <w:rFonts w:ascii="Georgia" w:hAnsi="Georgia"/>
          </w:rPr>
          <w:t>распоряжением Правительства Российской Федерации от 2 февраля 2015 года № 151-р</w:t>
        </w:r>
      </w:hyperlink>
      <w:r>
        <w:rPr>
          <w:rFonts w:ascii="Georgia" w:hAnsi="Georgia"/>
        </w:rPr>
        <w:t xml:space="preserve">, положения </w:t>
      </w:r>
      <w:r>
        <w:rPr>
          <w:rFonts w:ascii="Georgia" w:hAnsi="Georgia"/>
        </w:rPr>
        <w:lastRenderedPageBreak/>
        <w:t>Программы в части реализации комплекса мероприятий, позволяющих обеспечить беспрепятственный доступ инвалидов и других маломобильных групп населения к приоритетным объектам и услугам в приоритетных сферах жизнедеятельности инвалидов и других маломобильных групп населения распространяются на сельские территории. При этом приоритетные объекты определяются субъектами Российской Федерации с непосредственным участием представителей региональных общественных организаций инвалидов.</w:t>
      </w:r>
      <w:r>
        <w:rPr>
          <w:rFonts w:ascii="Georgia" w:hAnsi="Georgia"/>
        </w:rPr>
        <w:br/>
      </w:r>
      <w:r>
        <w:rPr>
          <w:rFonts w:ascii="Georgia" w:hAnsi="Georgia"/>
        </w:rPr>
        <w:br/>
        <w:t>В соответствии с решением Правительства Российской Федерации ответственным исполнителям государственных программ Российской Федерации необходимо включить в государственные программы мероприятия по созданию безбарьерной среды для инвалидов и других маломобильных групп населения.</w:t>
      </w:r>
      <w:r>
        <w:rPr>
          <w:rFonts w:ascii="Georgia" w:hAnsi="Georgia"/>
        </w:rPr>
        <w:br/>
      </w:r>
      <w:r>
        <w:rPr>
          <w:rFonts w:ascii="Georgia" w:hAnsi="Georgia"/>
        </w:rPr>
        <w:br/>
        <w:t>При этом мероприятия Программы, направленные на формирование условий доступности приоритетных объектов в приоритетных сферах жизнедеятельности инвалидов, оказывают влияние на достижение целей и задач других государственных программ с учетом принципа отраслевой принадлежности.</w:t>
      </w:r>
      <w:r>
        <w:rPr>
          <w:rFonts w:ascii="Georgia" w:hAnsi="Georgia"/>
        </w:rPr>
        <w:br/>
      </w:r>
      <w:r>
        <w:rPr>
          <w:rFonts w:ascii="Georgia" w:hAnsi="Georgia"/>
        </w:rPr>
        <w:br/>
        <w:t xml:space="preserve">В соответствии с </w:t>
      </w:r>
      <w:hyperlink r:id="rId47" w:anchor="/document/99/9014513/" w:history="1">
        <w:r>
          <w:rPr>
            <w:rStyle w:val="a4"/>
            <w:rFonts w:ascii="Georgia" w:hAnsi="Georgia"/>
          </w:rPr>
          <w:t>Федеральным законом "О социальной защите инвалидов в Российской Федерации"</w:t>
        </w:r>
      </w:hyperlink>
      <w:r>
        <w:rPr>
          <w:rFonts w:ascii="Georgia" w:hAnsi="Georgia"/>
        </w:rPr>
        <w:t xml:space="preserve"> 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r>
        <w:rPr>
          <w:rFonts w:ascii="Georgia" w:hAnsi="Georgia"/>
        </w:rPr>
        <w:br/>
      </w:r>
      <w:r>
        <w:rPr>
          <w:rFonts w:ascii="Georgia" w:hAnsi="Georgia"/>
        </w:rPr>
        <w:br/>
        <w:t>Это требование в полной мере относится к объектам в сфере спорта при их капитальном строительстве и реконструкции, в том числе при организации работы по проведению в России в 2018 году чемпионата мира по футболу. Доступность таких объектов должна обеспечиваться как для зрителей-инвалидов, так и для спортсменов-инвалидов, при этом необходимо учитывать опыт проведения XXII Олимпийских зимних игр и XI Паралимпийских зимних игр в г.Сочи.</w:t>
      </w:r>
      <w:r>
        <w:rPr>
          <w:rFonts w:ascii="Georgia" w:hAnsi="Georgia"/>
        </w:rPr>
        <w:br/>
      </w:r>
      <w:r>
        <w:rPr>
          <w:rFonts w:ascii="Georgia" w:hAnsi="Georgia"/>
        </w:rPr>
        <w:br/>
        <w:t xml:space="preserve">В соответствии с </w:t>
      </w:r>
      <w:hyperlink r:id="rId48" w:anchor="/document/99/420236204/" w:history="1">
        <w:r>
          <w:rPr>
            <w:rStyle w:val="a4"/>
            <w:rFonts w:ascii="Georgia" w:hAnsi="Georgia"/>
          </w:rPr>
          <w:t>Федеральным законом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hyperlink>
      <w:r>
        <w:rPr>
          <w:rFonts w:ascii="Georgia" w:hAnsi="Georgia"/>
        </w:rPr>
        <w:t xml:space="preserve"> в целях обеспечения условий доступности для инвалидов объектов социальной, инженерной и транспортной инфраструктуры и условий для беспрепятственного пользования услугами органы исполнительной власти субъектов Российской Федерации, органы местного самоуправления утверждают и реализуют в установленной сфере деятельности планы мероприятий ("дорожные карты") по повышению значений показателей доступности для инвалидов объектов и услуг. При разработке и реализации указанных планов мероприятий ("дорожных карт") учитываются и используются результаты, нормативные документы и методологические положения, выработанные в ходе выполнения мероприятий Программы.</w:t>
      </w:r>
      <w:r>
        <w:rPr>
          <w:rFonts w:ascii="Georgia" w:hAnsi="Georgia"/>
        </w:rPr>
        <w:br/>
      </w:r>
      <w:r>
        <w:rPr>
          <w:rFonts w:ascii="Georgia" w:hAnsi="Georgia"/>
        </w:rPr>
        <w:br/>
        <w:t xml:space="preserve">Таким образом, 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 направленных на устранение существующих препятствий и барьеров, обеспечение доступности реабилитации и </w:t>
      </w:r>
      <w:r>
        <w:rPr>
          <w:rFonts w:ascii="Georgia" w:hAnsi="Georgia"/>
        </w:rPr>
        <w:lastRenderedPageBreak/>
        <w:t>абилитации для инвалидов, в том числе детей-инвалидов.</w:t>
      </w:r>
      <w:r>
        <w:rPr>
          <w:rFonts w:ascii="Georgia" w:hAnsi="Georgia"/>
        </w:rPr>
        <w:br/>
      </w:r>
      <w:r>
        <w:rPr>
          <w:rFonts w:ascii="Georgia" w:hAnsi="Georgia"/>
        </w:rPr>
        <w:br/>
        <w:t>Под приоритетными сферами жизнедеятельности инвалидов и других маломобильных групп населения для целей Программы понимаются: здравоохранение, культура, транспортная и пешеходная инфраструктура, информация и связь, образование, социальная защита, занятость, спорт и физическая культура.</w:t>
      </w:r>
    </w:p>
    <w:p w:rsidR="00CC7BEB" w:rsidRDefault="00CC7BEB">
      <w:pPr>
        <w:divId w:val="1560359932"/>
        <w:rPr>
          <w:rFonts w:ascii="Helvetica" w:hAnsi="Helvetica" w:cs="Helvetica"/>
          <w:sz w:val="27"/>
          <w:szCs w:val="27"/>
        </w:rPr>
      </w:pPr>
      <w:r>
        <w:rPr>
          <w:rStyle w:val="docuntyped-number"/>
          <w:rFonts w:ascii="Helvetica" w:hAnsi="Helvetica" w:cs="Helvetica"/>
          <w:sz w:val="27"/>
          <w:szCs w:val="27"/>
        </w:rPr>
        <w:t xml:space="preserve">2. </w:t>
      </w:r>
      <w:r>
        <w:rPr>
          <w:rStyle w:val="docuntyped-name"/>
          <w:rFonts w:ascii="Helvetica" w:hAnsi="Helvetica" w:cs="Helvetica"/>
          <w:sz w:val="27"/>
          <w:szCs w:val="27"/>
        </w:rPr>
        <w:t>Общая характеристика участия субъектов Российской Федерации в реализации Программы</w:t>
      </w:r>
    </w:p>
    <w:p w:rsidR="00CC7BEB" w:rsidRDefault="00CC7BEB">
      <w:pPr>
        <w:spacing w:after="223"/>
        <w:jc w:val="both"/>
        <w:divId w:val="2137678495"/>
        <w:rPr>
          <w:rFonts w:ascii="Georgia" w:hAnsi="Georgia"/>
        </w:rPr>
      </w:pPr>
      <w:r>
        <w:rPr>
          <w:rFonts w:ascii="Georgia" w:hAnsi="Georgia"/>
        </w:rPr>
        <w:t>Для обеспечения единообразного подхода при реализации комплекса мероприятий, направленных на устранение существующих препятствий и барьеров, Министерством труда и социальной защиты Российской Федерации утверждена 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 примерная программа).</w:t>
      </w:r>
      <w:r>
        <w:rPr>
          <w:rFonts w:ascii="Georgia" w:hAnsi="Georgia"/>
        </w:rPr>
        <w:br/>
      </w:r>
      <w:r>
        <w:rPr>
          <w:rFonts w:ascii="Georgia" w:hAnsi="Georgia"/>
        </w:rPr>
        <w:br/>
        <w:t>Цели и задачи программ субъектов Российской Федерации (далее - региональные программы) аналогичны целям и задачам Программы, что дает возможность осуществлять общую оценку процесса формирования безбарьерной среды как по Российской Федерации в целом, так и в отношении субъектов Российской Федерации, а также выявлять неравномерное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 на территориях субъектов Российской Федерации.</w:t>
      </w:r>
      <w:r>
        <w:rPr>
          <w:rFonts w:ascii="Georgia" w:hAnsi="Georgia"/>
        </w:rPr>
        <w:br/>
      </w:r>
      <w:r>
        <w:rPr>
          <w:rFonts w:ascii="Georgia" w:hAnsi="Georgia"/>
        </w:rPr>
        <w:br/>
        <w:t>Применение субъектами Российской Федерации в 2013-2014 годах примерной программы в качестве основы при разработке региональных программ и сложившаяся практика их реализации в субъектах Российской Федерации предопределяют необходимость внесения изменений в примерную программу.</w:t>
      </w:r>
      <w:r>
        <w:rPr>
          <w:rFonts w:ascii="Georgia" w:hAnsi="Georgia"/>
        </w:rPr>
        <w:br/>
      </w:r>
      <w:r>
        <w:rPr>
          <w:rFonts w:ascii="Georgia" w:hAnsi="Georgia"/>
        </w:rPr>
        <w:br/>
        <w:t>В 2015 году запланировано внесение в примерную программу изменений, устанавливающих ряд обязательных положений, которые учитываются субъектами Российской Федерации при реализации мероприятий региональных программ, касающихся целей и задач, целевых показателей и индикаторов, их значений в разбивке по приоритетным сферам жизнедеятельности инвалидов и других маломобильных групп населения, перечня мероприятий, обоснования объема финансовых ресурсов, необходимых для реализации региональной программы, анализа рисков реализации региональных программ и описания мер по их управлению, включая описание межведомственного взаимодействия, оценки эффективности реализации мероприятий.</w:t>
      </w:r>
      <w:r>
        <w:rPr>
          <w:rFonts w:ascii="Georgia" w:hAnsi="Georgia"/>
        </w:rPr>
        <w:br/>
      </w:r>
      <w:r>
        <w:rPr>
          <w:rFonts w:ascii="Georgia" w:hAnsi="Georgia"/>
        </w:rPr>
        <w:br/>
        <w:t>Запланированное внесение изменений в примерную программу установит более детализированный перечень мероприятий, таких как:</w:t>
      </w:r>
      <w:r>
        <w:rPr>
          <w:rFonts w:ascii="Georgia" w:hAnsi="Georgia"/>
        </w:rPr>
        <w:br/>
      </w:r>
      <w:r>
        <w:rPr>
          <w:rFonts w:ascii="Georgia" w:hAnsi="Georgia"/>
        </w:rPr>
        <w:br/>
        <w:t>совершенствование нормативно-правовой базы и организационных механизмов формирования доступной среды для инвалидов и других маломобильных групп населения, а также обеспечение взаимодействия и координации деятельности исполнительных органов государственной власти субъектов Российской Федерации и представителей общественных организаций инвалидов;</w:t>
      </w:r>
    </w:p>
    <w:p w:rsidR="00CC7BEB" w:rsidRDefault="00CC7BEB">
      <w:pPr>
        <w:spacing w:after="223"/>
        <w:jc w:val="both"/>
        <w:divId w:val="2137678495"/>
        <w:rPr>
          <w:rFonts w:ascii="Georgia" w:hAnsi="Georgia"/>
        </w:rPr>
      </w:pPr>
      <w:r>
        <w:rPr>
          <w:rFonts w:ascii="Georgia" w:hAnsi="Georgia"/>
        </w:rPr>
        <w:lastRenderedPageBreak/>
        <w:t>формирование условий доступности для инвалидов объектов и услуг в разбивке по приоритетным сферам жизнедеятельности инвалидов и других маломобильных групп населения;</w:t>
      </w:r>
      <w:r>
        <w:rPr>
          <w:rFonts w:ascii="Georgia" w:hAnsi="Georgia"/>
        </w:rPr>
        <w:br/>
      </w:r>
      <w:r>
        <w:rPr>
          <w:rFonts w:ascii="Georgia" w:hAnsi="Georgia"/>
        </w:rPr>
        <w:br/>
        <w:t>информационно-методическое обеспечение деятельности специалистов, задействованных в формировании доступной среды для инвалидов и других маломобильных групп населения (подготовка и проведение семинаров, конференций, курсов повышения квалификации, подготовка и публикация справочных, учебно-методических пособий, рекомендаций);</w:t>
      </w:r>
      <w:r>
        <w:rPr>
          <w:rFonts w:ascii="Georgia" w:hAnsi="Georgia"/>
        </w:rPr>
        <w:br/>
      </w:r>
      <w:r>
        <w:rPr>
          <w:rFonts w:ascii="Georgia" w:hAnsi="Georgia"/>
        </w:rPr>
        <w:br/>
        <w:t>проведение информационных и просветительских мероприятий, направленных на преодоление социальной разобщенности в обществе и формирование позитивного отношения к проблеме обеспечения доступной среды для инвалидов и других маломобильных групп населения.</w:t>
      </w:r>
      <w:r>
        <w:rPr>
          <w:rFonts w:ascii="Georgia" w:hAnsi="Georgia"/>
        </w:rPr>
        <w:br/>
      </w:r>
      <w:r>
        <w:rPr>
          <w:rFonts w:ascii="Georgia" w:hAnsi="Georgia"/>
        </w:rPr>
        <w:br/>
        <w:t>Также в 2011-2017 годах субъекты Российской Федерации (муниципальные образования) на условиях софинансирования участвуют в реализации мероприятий, направленных:</w:t>
      </w:r>
      <w:r>
        <w:rPr>
          <w:rFonts w:ascii="Georgia" w:hAnsi="Georgia"/>
        </w:rPr>
        <w:br/>
      </w:r>
      <w:r>
        <w:rPr>
          <w:rFonts w:ascii="Georgia" w:hAnsi="Georgia"/>
        </w:rPr>
        <w:br/>
        <w:t>на создание в общеобразовательных организациях условий для инклюзивного образования детей-инвалидов, включая создание универсальной 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 и автотранспортом;</w:t>
      </w:r>
      <w:r>
        <w:rPr>
          <w:rFonts w:ascii="Georgia" w:hAnsi="Georgia"/>
        </w:rPr>
        <w:br/>
      </w:r>
      <w:r>
        <w:rPr>
          <w:rFonts w:ascii="Georgia" w:hAnsi="Georgia"/>
        </w:rPr>
        <w:br/>
        <w:t>на поддержку учреждений спортивной направленности по адаптивной физической культуре и спорту в субъектах Российской Федерации.</w:t>
      </w:r>
      <w:r>
        <w:rPr>
          <w:rFonts w:ascii="Georgia" w:hAnsi="Georgia"/>
        </w:rPr>
        <w:br/>
      </w:r>
      <w:r>
        <w:rPr>
          <w:rFonts w:ascii="Georgia" w:hAnsi="Georgia"/>
        </w:rPr>
        <w:br/>
        <w:t>На реализацию указанных мероприятий из федерального бюджета бюджетам субъектов Российской Федерации предоставляются субсидии.</w:t>
      </w:r>
      <w:r>
        <w:rPr>
          <w:rFonts w:ascii="Georgia" w:hAnsi="Georgia"/>
        </w:rPr>
        <w:br/>
      </w:r>
      <w:r>
        <w:rPr>
          <w:rFonts w:ascii="Georgia" w:hAnsi="Georgia"/>
        </w:rPr>
        <w:br/>
        <w:t>В течение срока реализации Программы проекты региональных программ проходят экспертизу и отбор на заседаниях Координационного совета по контролю за реализацией государственной программы Российской Федерации "Доступная среда" на 2011-2020 годы, при этом значения целевых показателей и индикаторов региональных программ должны соответствовать значениям показателей и индикаторов Программы с учетом региональной специфики.</w:t>
      </w:r>
      <w:r>
        <w:rPr>
          <w:rFonts w:ascii="Georgia" w:hAnsi="Georgia"/>
        </w:rPr>
        <w:br/>
      </w:r>
      <w:r>
        <w:rPr>
          <w:rFonts w:ascii="Georgia" w:hAnsi="Georgia"/>
        </w:rPr>
        <w:br/>
        <w:t>Мероприятия региональной программы оцениваются на основании включенных в нее целевых показателей и индикаторов, которые полностью соответствуют аналогичным показателям и индикаторам Программы. Для проведения мониторинга на региональном уровне в региональную программу могут быть включены дополнительные показатели и индикаторы, предлагаемые субъектом Российской Федерации, в соответствии с которыми оценивается эффективность расходования средств бюджета субъекта Российской Федерации.</w:t>
      </w:r>
      <w:r>
        <w:rPr>
          <w:rFonts w:ascii="Georgia" w:hAnsi="Georgia"/>
        </w:rPr>
        <w:br/>
      </w:r>
      <w:r>
        <w:rPr>
          <w:rFonts w:ascii="Georgia" w:hAnsi="Georgia"/>
        </w:rPr>
        <w:br/>
        <w:t xml:space="preserve">В целях обеспечения единообразного подхода при реализации комплекса мероприятий, направленных на совершенствование системы комплексной реабилитации и абилитации инвалидов, в том числе детей-инвалидов, Министерством труда и социальной защиты Российской Федерации в 2018 году будет утверждена типовая программа субъекта Российской Федерации, разработанная с учетом реализации в двух субъектах Российской Федерации пилотного проекта по отработке подходов к формированию системы комплексной </w:t>
      </w:r>
      <w:r>
        <w:rPr>
          <w:rFonts w:ascii="Georgia" w:hAnsi="Georgia"/>
        </w:rPr>
        <w:lastRenderedPageBreak/>
        <w:t>реабилитации и абилитации инвалидов, в том числе детей-инвалидов (далее - типовая программа субъекта Российской Федерации).</w:t>
      </w:r>
    </w:p>
    <w:p w:rsidR="00CC7BEB" w:rsidRDefault="00CC7BEB">
      <w:pPr>
        <w:spacing w:after="223"/>
        <w:jc w:val="both"/>
        <w:divId w:val="2137678495"/>
        <w:rPr>
          <w:rFonts w:ascii="Georgia" w:hAnsi="Georgia"/>
        </w:rPr>
      </w:pPr>
      <w:r>
        <w:rPr>
          <w:rFonts w:ascii="Georgia" w:hAnsi="Georgia"/>
        </w:rPr>
        <w:t>В целях реализации пилотного проекта по отработке подходов к формированию системы комплексной реабилитации и абилитации инвалидов, в том числе детей-инвалидов, в 2016 году будет осуществлен конкурсный отбор субъектов Российской Федерации. При этом порядок и условия конкурсного отбора, порядок его проведения, а также регламент работы и состав конкурсной комиссии утверждаются Министерством труда и социальной защиты Российской Федерации.</w:t>
      </w:r>
      <w:r>
        <w:rPr>
          <w:rFonts w:ascii="Georgia" w:hAnsi="Georgia"/>
        </w:rPr>
        <w:br/>
      </w:r>
      <w:r>
        <w:rPr>
          <w:rFonts w:ascii="Georgia" w:hAnsi="Georgia"/>
        </w:rPr>
        <w:br/>
        <w:t>Типовой программой субъекта Российской Федерации будет установлен ряд обязательных положений, которые должны быть учтены при реализации мероприятий региональных программ, таких как: цели и задачи, целевые показатели и их значения, перечень мероприятий, обоснование объема финансовых ресурсов, необходимых для реализации региональных программ, анализ рисков реализации региональных программ и описание мер по их управлению, включая описание межведомственного взаимодействия, оценка эффективности реализации мероприятий.</w:t>
      </w:r>
      <w:r>
        <w:rPr>
          <w:rFonts w:ascii="Georgia" w:hAnsi="Georgia"/>
        </w:rPr>
        <w:br/>
      </w:r>
      <w:r>
        <w:rPr>
          <w:rFonts w:ascii="Georgia" w:hAnsi="Georgia"/>
        </w:rPr>
        <w:br/>
        <w:t>Типовая программа субъекта Российской Федерации будет включать в себя мероприятия по:</w:t>
      </w:r>
      <w:r>
        <w:rPr>
          <w:rFonts w:ascii="Georgia" w:hAnsi="Georgia"/>
        </w:rPr>
        <w:br/>
      </w:r>
      <w:r>
        <w:rPr>
          <w:rFonts w:ascii="Georgia" w:hAnsi="Georgia"/>
        </w:rPr>
        <w:br/>
        <w:t>организации взаимодействия реабилитационных организаций различной ведомственной подчиненности, а также частной формы собственности;</w:t>
      </w:r>
      <w:r>
        <w:rPr>
          <w:rFonts w:ascii="Georgia" w:hAnsi="Georgia"/>
        </w:rPr>
        <w:br/>
      </w:r>
      <w:r>
        <w:rPr>
          <w:rFonts w:ascii="Georgia" w:hAnsi="Georgia"/>
        </w:rPr>
        <w:br/>
        <w:t>внедрению разработанных и актуализированных стандартов по медицинской, профессиональной, социальной, социально-средовой, социально-педагогической, социально-психологической и социокультурной реабилитации, социально-бытовой адаптации;</w:t>
      </w:r>
      <w:r>
        <w:rPr>
          <w:rFonts w:ascii="Georgia" w:hAnsi="Georgia"/>
        </w:rPr>
        <w:br/>
      </w:r>
      <w:r>
        <w:rPr>
          <w:rFonts w:ascii="Georgia" w:hAnsi="Georgia"/>
        </w:rPr>
        <w:br/>
        <w:t>внедрению принципов ранней помощи и сопровождения в систему комплексной реабилитации и абилитации инвалидов, в том числе детей-инвалидов;</w:t>
      </w:r>
      <w:r>
        <w:rPr>
          <w:rFonts w:ascii="Georgia" w:hAnsi="Georgia"/>
        </w:rPr>
        <w:br/>
      </w:r>
      <w:r>
        <w:rPr>
          <w:rFonts w:ascii="Georgia" w:hAnsi="Georgia"/>
        </w:rPr>
        <w:br/>
        <w:t>обучению инвалидов и членов их семей подбору и пользованию техническими средствами реабилитации, реабилитационным навыкам, а также обучению членов семей навыкам ухода за инвалидами и детьми-инвалидами, общения с ними как можно раньше при наступлении инвалидности;</w:t>
      </w:r>
      <w:r>
        <w:rPr>
          <w:rFonts w:ascii="Georgia" w:hAnsi="Georgia"/>
        </w:rPr>
        <w:br/>
      </w:r>
      <w:r>
        <w:rPr>
          <w:rFonts w:ascii="Georgia" w:hAnsi="Georgia"/>
        </w:rPr>
        <w:br/>
        <w:t>организации работы центров проката технических средств реабилитации для инвалидов, в том числе для детей-инвалидов;</w:t>
      </w:r>
      <w:r>
        <w:rPr>
          <w:rFonts w:ascii="Georgia" w:hAnsi="Georgia"/>
        </w:rPr>
        <w:br/>
      </w:r>
      <w:r>
        <w:rPr>
          <w:rFonts w:ascii="Georgia" w:hAnsi="Georgia"/>
        </w:rPr>
        <w:br/>
        <w:t>формированию и ведению реестра реабилитационных услуг и организаций, предоставляющих такие услуги инвалидам, в том числе детям-инвалидам, в субъекте Российской Федерации;</w:t>
      </w:r>
      <w:r>
        <w:rPr>
          <w:rFonts w:ascii="Georgia" w:hAnsi="Georgia"/>
        </w:rPr>
        <w:br/>
      </w:r>
      <w:r>
        <w:rPr>
          <w:rFonts w:ascii="Georgia" w:hAnsi="Georgia"/>
        </w:rPr>
        <w:br/>
        <w:t>распространению информационных материалов среди населения для возможно более раннего выявления признаков нарушения здоровья, в том числе психического, с целью оказания ранней помощи и профилактики инвалидности.</w:t>
      </w:r>
    </w:p>
    <w:p w:rsidR="00CC7BEB" w:rsidRDefault="00CC7BEB">
      <w:pPr>
        <w:spacing w:after="223"/>
        <w:jc w:val="both"/>
        <w:divId w:val="2137678495"/>
        <w:rPr>
          <w:rFonts w:ascii="Georgia" w:hAnsi="Georgia"/>
        </w:rPr>
      </w:pPr>
      <w:r>
        <w:rPr>
          <w:rFonts w:ascii="Georgia" w:hAnsi="Georgia"/>
        </w:rPr>
        <w:t>Применение типовой программы субъекта Российской Федерации даст возможность осуществлять общую оценку процесса формирования системы комплексной реабилитации и абилитации инвалидов, в том числе детей-</w:t>
      </w:r>
      <w:r>
        <w:rPr>
          <w:rFonts w:ascii="Georgia" w:hAnsi="Georgia"/>
        </w:rPr>
        <w:lastRenderedPageBreak/>
        <w:t>инвалидов, как в Российской Федерации в целом, так и в соответствующем субъекте Российской Федерации.</w:t>
      </w:r>
      <w:r>
        <w:rPr>
          <w:rFonts w:ascii="Georgia" w:hAnsi="Georgia"/>
        </w:rPr>
        <w:br/>
      </w:r>
      <w:r>
        <w:rPr>
          <w:rFonts w:ascii="Georgia" w:hAnsi="Georgia"/>
        </w:rPr>
        <w:br/>
        <w:t>На реализацию мероприятий, включенных в региональные программы, разработанные на основе типовой программы субъекта Российской Федерации, в 2019-2020 годах из федерального бюджета бюджетам субъектов Российской Федерации предоставляются субсидии.</w:t>
      </w:r>
      <w:r>
        <w:rPr>
          <w:rFonts w:ascii="Georgia" w:hAnsi="Georgia"/>
        </w:rPr>
        <w:br/>
      </w:r>
      <w:r>
        <w:rPr>
          <w:rFonts w:ascii="Georgia" w:hAnsi="Georgia"/>
        </w:rPr>
        <w:br/>
        <w:t>В состав целевых показателей и индикаторов Программы включены целевые показатели и индикаторы, которые основываются на данных, полученных от субъектов Российской Федерации:</w:t>
      </w:r>
      <w:r>
        <w:rPr>
          <w:rFonts w:ascii="Georgia" w:hAnsi="Georgia"/>
        </w:rPr>
        <w:br/>
      </w:r>
      <w:r>
        <w:rPr>
          <w:rFonts w:ascii="Georgia" w:hAnsi="Georgia"/>
        </w:rPr>
        <w:br/>
        <w:t>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r>
        <w:rPr>
          <w:rFonts w:ascii="Georgia" w:hAnsi="Georgia"/>
        </w:rPr>
        <w:br/>
      </w:r>
      <w:r>
        <w:rPr>
          <w:rFonts w:ascii="Georgia" w:hAnsi="Georgia"/>
        </w:rPr>
        <w:br/>
        <w:t>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r>
        <w:rPr>
          <w:rFonts w:ascii="Georgia" w:hAnsi="Georgia"/>
        </w:rPr>
        <w:br/>
      </w:r>
      <w:r>
        <w:rPr>
          <w:rFonts w:ascii="Georgia" w:hAnsi="Georgia"/>
        </w:rPr>
        <w:br/>
        <w:t>доля специалистов, обеспечивающих реабилитацию и абилитацию инвалидов, в том числе детей-инвалидов, прошедших обучение новым реабилитационным и абилитационным методикам, в общем количестве таких специалистов;</w:t>
      </w:r>
      <w:r>
        <w:rPr>
          <w:rFonts w:ascii="Georgia" w:hAnsi="Georgia"/>
        </w:rPr>
        <w:br/>
      </w:r>
      <w:r>
        <w:rPr>
          <w:rFonts w:ascii="Georgia" w:hAnsi="Georgia"/>
        </w:rPr>
        <w:br/>
        <w:t>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r>
        <w:rPr>
          <w:rFonts w:ascii="Georgia" w:hAnsi="Georgia"/>
        </w:rPr>
        <w:br/>
      </w:r>
      <w:r>
        <w:rPr>
          <w:rFonts w:ascii="Georgia" w:hAnsi="Georgia"/>
        </w:rPr>
        <w:br/>
        <w:t>доля занятых инвалидов трудоспособного возраста в общей численности инвалидов трудоспособного возраста в Российской Федерации.</w:t>
      </w:r>
      <w:r>
        <w:rPr>
          <w:rFonts w:ascii="Georgia" w:hAnsi="Georgia"/>
        </w:rPr>
        <w:br/>
      </w:r>
      <w:r>
        <w:rPr>
          <w:rFonts w:ascii="Georgia" w:hAnsi="Georgia"/>
        </w:rPr>
        <w:br/>
        <w:t xml:space="preserve">Сведения о целевых показателях и индикаторах Программы приведены в </w:t>
      </w:r>
      <w:hyperlink r:id="rId49" w:anchor="/document/99/420319730/XA00M6C2MG/" w:tgtFrame="_self" w:history="1">
        <w:r>
          <w:rPr>
            <w:rStyle w:val="a4"/>
            <w:rFonts w:ascii="Georgia" w:hAnsi="Georgia"/>
          </w:rPr>
          <w:t>приложении № 1</w:t>
        </w:r>
      </w:hyperlink>
      <w:r>
        <w:rPr>
          <w:rFonts w:ascii="Georgia" w:hAnsi="Georgia"/>
        </w:rPr>
        <w:t>.</w:t>
      </w:r>
      <w:r>
        <w:rPr>
          <w:rFonts w:ascii="Georgia" w:hAnsi="Georgia"/>
        </w:rPr>
        <w:br/>
      </w:r>
      <w:r>
        <w:rPr>
          <w:rFonts w:ascii="Georgia" w:hAnsi="Georgia"/>
        </w:rPr>
        <w:br/>
        <w:t xml:space="preserve">Сведения о целевых показателях и индикаторах Программы по федеральным округам приведены в </w:t>
      </w:r>
      <w:hyperlink r:id="rId50" w:anchor="/document/99/420319730/XA00M6U2MJ/" w:tgtFrame="_self" w:history="1">
        <w:r>
          <w:rPr>
            <w:rStyle w:val="a4"/>
            <w:rFonts w:ascii="Georgia" w:hAnsi="Georgia"/>
          </w:rPr>
          <w:t>приложении № 2</w:t>
        </w:r>
      </w:hyperlink>
      <w:r>
        <w:rPr>
          <w:rFonts w:ascii="Georgia" w:hAnsi="Georgia"/>
        </w:rPr>
        <w:t>.</w:t>
      </w:r>
      <w:r>
        <w:rPr>
          <w:rFonts w:ascii="Georgia" w:hAnsi="Georgia"/>
        </w:rPr>
        <w:br/>
      </w:r>
      <w:r>
        <w:rPr>
          <w:rFonts w:ascii="Georgia" w:hAnsi="Georgia"/>
        </w:rPr>
        <w:br/>
        <w:t xml:space="preserve">Перечень основных мероприятий Программы приведен в </w:t>
      </w:r>
      <w:hyperlink r:id="rId51" w:anchor="/document/99/420319730/XA00M7G2MM/" w:tgtFrame="_self" w:history="1">
        <w:r>
          <w:rPr>
            <w:rStyle w:val="a4"/>
            <w:rFonts w:ascii="Georgia" w:hAnsi="Georgia"/>
          </w:rPr>
          <w:t>приложении № 3</w:t>
        </w:r>
      </w:hyperlink>
      <w:r>
        <w:rPr>
          <w:rFonts w:ascii="Georgia" w:hAnsi="Georgia"/>
        </w:rPr>
        <w:t>.</w:t>
      </w:r>
      <w:r>
        <w:rPr>
          <w:rFonts w:ascii="Georgia" w:hAnsi="Georgia"/>
        </w:rPr>
        <w:br/>
      </w:r>
      <w:r>
        <w:rPr>
          <w:rFonts w:ascii="Georgia" w:hAnsi="Georgia"/>
        </w:rPr>
        <w:br/>
        <w:t xml:space="preserve">Сведения о нормативных правовых актах, направленных на достижение целей и (или) ожидаемых результатов Программы, указаны </w:t>
      </w:r>
      <w:hyperlink r:id="rId52" w:anchor="/document/99/420319730/XA00M8G2N0/" w:tgtFrame="_self" w:history="1">
        <w:r>
          <w:rPr>
            <w:rStyle w:val="a4"/>
            <w:rFonts w:ascii="Georgia" w:hAnsi="Georgia"/>
          </w:rPr>
          <w:t>в приложении № 4</w:t>
        </w:r>
      </w:hyperlink>
      <w:r>
        <w:rPr>
          <w:rFonts w:ascii="Georgia" w:hAnsi="Georgia"/>
        </w:rPr>
        <w:t>.</w:t>
      </w:r>
      <w:r>
        <w:rPr>
          <w:rFonts w:ascii="Georgia" w:hAnsi="Georgia"/>
        </w:rPr>
        <w:br/>
      </w:r>
      <w:r>
        <w:rPr>
          <w:rFonts w:ascii="Georgia" w:hAnsi="Georgia"/>
        </w:rPr>
        <w:br/>
        <w:t xml:space="preserve">Ресурсное обеспечение реализации Программы за счет средств федерального бюджета и бюджетов государственных внебюджетных фондов Российской Федерации приведено в </w:t>
      </w:r>
      <w:hyperlink r:id="rId53" w:anchor="/document/99/420319730/XA00M922N3/" w:tgtFrame="_self" w:history="1">
        <w:r>
          <w:rPr>
            <w:rStyle w:val="a4"/>
            <w:rFonts w:ascii="Georgia" w:hAnsi="Georgia"/>
          </w:rPr>
          <w:t>приложении № 5</w:t>
        </w:r>
      </w:hyperlink>
      <w:r>
        <w:rPr>
          <w:rFonts w:ascii="Georgia" w:hAnsi="Georgia"/>
        </w:rPr>
        <w:t>.</w:t>
      </w:r>
    </w:p>
    <w:p w:rsidR="00CC7BEB" w:rsidRDefault="00CC7BEB">
      <w:pPr>
        <w:spacing w:after="223"/>
        <w:jc w:val="both"/>
        <w:divId w:val="2137678495"/>
        <w:rPr>
          <w:rFonts w:ascii="Georgia" w:hAnsi="Georgia"/>
        </w:rPr>
      </w:pPr>
      <w:r>
        <w:rPr>
          <w:rFonts w:ascii="Georgia" w:hAnsi="Georgia"/>
        </w:rPr>
        <w:t xml:space="preserve">План реализации на 2016 год и на плановый период 2017 и 2018 годов Программы приведен в </w:t>
      </w:r>
      <w:hyperlink r:id="rId54" w:anchor="/document/99/420319730/XA00M9K2N6/" w:tgtFrame="_self" w:history="1">
        <w:r>
          <w:rPr>
            <w:rStyle w:val="a4"/>
            <w:rFonts w:ascii="Georgia" w:hAnsi="Georgia"/>
          </w:rPr>
          <w:t>приложении № 6</w:t>
        </w:r>
      </w:hyperlink>
      <w:r>
        <w:rPr>
          <w:rFonts w:ascii="Georgia" w:hAnsi="Georgia"/>
        </w:rPr>
        <w:t>.</w:t>
      </w:r>
      <w:r>
        <w:rPr>
          <w:rFonts w:ascii="Georgia" w:hAnsi="Georgia"/>
        </w:rPr>
        <w:br/>
      </w:r>
      <w:r>
        <w:rPr>
          <w:rFonts w:ascii="Georgia" w:hAnsi="Georgia"/>
        </w:rPr>
        <w:br/>
        <w:t xml:space="preserve">Правила предоставления субсидий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w:t>
      </w:r>
      <w:r>
        <w:rPr>
          <w:rFonts w:ascii="Georgia" w:hAnsi="Georgia"/>
        </w:rPr>
        <w:lastRenderedPageBreak/>
        <w:t xml:space="preserve">жизнедеятельности инвалидов и других маломобильных групп населения и их распределения приведены в </w:t>
      </w:r>
      <w:hyperlink r:id="rId55" w:anchor="/document/99/420319730/XA00MA62N9/" w:tgtFrame="_self" w:history="1">
        <w:r>
          <w:rPr>
            <w:rStyle w:val="a4"/>
            <w:rFonts w:ascii="Georgia" w:hAnsi="Georgia"/>
          </w:rPr>
          <w:t>приложении № 7</w:t>
        </w:r>
      </w:hyperlink>
      <w:r>
        <w:rPr>
          <w:rFonts w:ascii="Georgia" w:hAnsi="Georgia"/>
        </w:rPr>
        <w:t>.</w:t>
      </w:r>
      <w:r>
        <w:rPr>
          <w:rFonts w:ascii="Georgia" w:hAnsi="Georgia"/>
        </w:rPr>
        <w:br/>
      </w:r>
      <w:r>
        <w:rPr>
          <w:rFonts w:ascii="Georgia" w:hAnsi="Georgia"/>
        </w:rPr>
        <w:b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 приведены в </w:t>
      </w:r>
      <w:hyperlink r:id="rId56" w:anchor="/document/99/420319730/XA00M3A2ME/" w:tgtFrame="_self" w:history="1">
        <w:r>
          <w:rPr>
            <w:rStyle w:val="a4"/>
            <w:rFonts w:ascii="Georgia" w:hAnsi="Georgia"/>
          </w:rPr>
          <w:t>приложении № 8</w:t>
        </w:r>
      </w:hyperlink>
      <w:r>
        <w:rPr>
          <w:rFonts w:ascii="Georgia" w:hAnsi="Georgia"/>
        </w:rPr>
        <w:t>.</w:t>
      </w:r>
      <w:r>
        <w:rPr>
          <w:rFonts w:ascii="Georgia" w:hAnsi="Georgia"/>
        </w:rPr>
        <w:br/>
      </w:r>
      <w:r>
        <w:rPr>
          <w:rFonts w:ascii="Georgia" w:hAnsi="Georgia"/>
        </w:rPr>
        <w:b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приведены в </w:t>
      </w:r>
      <w:hyperlink r:id="rId57" w:anchor="/document/99/420319730/XA00M9C2NA/" w:tgtFrame="_self" w:history="1">
        <w:r>
          <w:rPr>
            <w:rStyle w:val="a4"/>
            <w:rFonts w:ascii="Georgia" w:hAnsi="Georgia"/>
          </w:rPr>
          <w:t>приложении № 9</w:t>
        </w:r>
      </w:hyperlink>
      <w:r>
        <w:rPr>
          <w:rFonts w:ascii="Georgia" w:hAnsi="Georgia"/>
        </w:rPr>
        <w:t>.</w:t>
      </w:r>
      <w:r>
        <w:rPr>
          <w:rFonts w:ascii="Georgia" w:hAnsi="Georgia"/>
        </w:rPr>
        <w:br/>
      </w:r>
      <w:r>
        <w:rPr>
          <w:rFonts w:ascii="Georgia" w:hAnsi="Georgia"/>
        </w:rPr>
        <w:br/>
        <w:t xml:space="preserve">Правила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приведены в </w:t>
      </w:r>
      <w:hyperlink r:id="rId58" w:anchor="/document/99/420319730/XA00M862NA/" w:tgtFrame="_self" w:history="1">
        <w:r>
          <w:rPr>
            <w:rStyle w:val="a4"/>
            <w:rFonts w:ascii="Georgia" w:hAnsi="Georgia"/>
          </w:rPr>
          <w:t>приложении № 10</w:t>
        </w:r>
      </w:hyperlink>
      <w:r>
        <w:rPr>
          <w:rFonts w:ascii="Georgia" w:hAnsi="Georgia"/>
        </w:rPr>
        <w:t>.</w:t>
      </w:r>
    </w:p>
    <w:p w:rsidR="00CC7BEB" w:rsidRDefault="00CC7BEB">
      <w:pPr>
        <w:pStyle w:val="align-right"/>
        <w:divId w:val="2137678495"/>
        <w:rPr>
          <w:rFonts w:ascii="Georgia" w:hAnsi="Georgia"/>
        </w:rPr>
      </w:pPr>
      <w:r>
        <w:rPr>
          <w:rFonts w:ascii="Georgia" w:hAnsi="Georgia"/>
        </w:rPr>
        <w:t>Приложение № 1</w:t>
      </w:r>
      <w:r>
        <w:rPr>
          <w:rFonts w:ascii="Georgia" w:hAnsi="Georgia"/>
        </w:rPr>
        <w:br/>
        <w:t>к государственной программе</w:t>
      </w:r>
      <w:r>
        <w:rPr>
          <w:rFonts w:ascii="Georgia" w:hAnsi="Georgia"/>
        </w:rPr>
        <w:br/>
        <w:t>Российской Федерации</w:t>
      </w:r>
      <w:r>
        <w:rPr>
          <w:rFonts w:ascii="Georgia" w:hAnsi="Georgia"/>
        </w:rPr>
        <w:br/>
        <w:t>"Доступная среда"</w:t>
      </w:r>
      <w:r>
        <w:rPr>
          <w:rFonts w:ascii="Georgia" w:hAnsi="Georgia"/>
        </w:rPr>
        <w:br/>
        <w:t xml:space="preserve">на 2011-2020 годы </w:t>
      </w:r>
    </w:p>
    <w:p w:rsidR="00CC7BEB" w:rsidRDefault="00CC7BEB">
      <w:pPr>
        <w:divId w:val="1548832866"/>
        <w:rPr>
          <w:rFonts w:ascii="Georgia" w:hAnsi="Georgia"/>
        </w:rPr>
      </w:pPr>
      <w:r>
        <w:rPr>
          <w:rStyle w:val="docsupplement-number"/>
          <w:rFonts w:ascii="Georgia" w:hAnsi="Georgia"/>
        </w:rPr>
        <w:t xml:space="preserve">Приложение 1. </w:t>
      </w:r>
      <w:r>
        <w:rPr>
          <w:rStyle w:val="docsupplement-name"/>
          <w:rFonts w:ascii="Georgia" w:hAnsi="Georgia"/>
        </w:rPr>
        <w:t>Сведения о целевых показателях и индикаторах государственной программы Российской Федерации "Доступная среда" на 2011-2020 годы</w:t>
      </w:r>
    </w:p>
    <w:tbl>
      <w:tblPr>
        <w:tblW w:w="0" w:type="auto"/>
        <w:tblCellMar>
          <w:top w:w="75" w:type="dxa"/>
          <w:left w:w="150" w:type="dxa"/>
          <w:bottom w:w="75" w:type="dxa"/>
          <w:right w:w="150" w:type="dxa"/>
        </w:tblCellMar>
        <w:tblLook w:val="04A0"/>
      </w:tblPr>
      <w:tblGrid>
        <w:gridCol w:w="476"/>
        <w:gridCol w:w="1888"/>
        <w:gridCol w:w="930"/>
        <w:gridCol w:w="581"/>
        <w:gridCol w:w="580"/>
        <w:gridCol w:w="650"/>
        <w:gridCol w:w="650"/>
        <w:gridCol w:w="650"/>
        <w:gridCol w:w="650"/>
        <w:gridCol w:w="650"/>
        <w:gridCol w:w="650"/>
        <w:gridCol w:w="650"/>
        <w:gridCol w:w="650"/>
      </w:tblGrid>
      <w:tr w:rsidR="00CC7BEB">
        <w:trPr>
          <w:divId w:val="1840850108"/>
        </w:trPr>
        <w:tc>
          <w:tcPr>
            <w:tcW w:w="739" w:type="dxa"/>
            <w:vAlign w:val="center"/>
            <w:hideMark/>
          </w:tcPr>
          <w:p w:rsidR="00CC7BEB" w:rsidRDefault="00CC7BEB"/>
        </w:tc>
        <w:tc>
          <w:tcPr>
            <w:tcW w:w="3696" w:type="dxa"/>
            <w:vAlign w:val="center"/>
            <w:hideMark/>
          </w:tcPr>
          <w:p w:rsidR="00CC7BEB" w:rsidRDefault="00CC7BEB"/>
        </w:tc>
        <w:tc>
          <w:tcPr>
            <w:tcW w:w="1663" w:type="dxa"/>
            <w:vAlign w:val="center"/>
            <w:hideMark/>
          </w:tcPr>
          <w:p w:rsidR="00CC7BEB" w:rsidRDefault="00CC7BEB"/>
        </w:tc>
        <w:tc>
          <w:tcPr>
            <w:tcW w:w="1294" w:type="dxa"/>
            <w:vAlign w:val="center"/>
            <w:hideMark/>
          </w:tcPr>
          <w:p w:rsidR="00CC7BEB" w:rsidRDefault="00CC7BEB"/>
        </w:tc>
        <w:tc>
          <w:tcPr>
            <w:tcW w:w="1109" w:type="dxa"/>
            <w:vAlign w:val="center"/>
            <w:hideMark/>
          </w:tcPr>
          <w:p w:rsidR="00CC7BEB" w:rsidRDefault="00CC7BEB"/>
        </w:tc>
        <w:tc>
          <w:tcPr>
            <w:tcW w:w="1294" w:type="dxa"/>
            <w:vAlign w:val="center"/>
            <w:hideMark/>
          </w:tcPr>
          <w:p w:rsidR="00CC7BEB" w:rsidRDefault="00CC7BEB"/>
        </w:tc>
        <w:tc>
          <w:tcPr>
            <w:tcW w:w="1109" w:type="dxa"/>
            <w:vAlign w:val="center"/>
            <w:hideMark/>
          </w:tcPr>
          <w:p w:rsidR="00CC7BEB" w:rsidRDefault="00CC7BEB"/>
        </w:tc>
        <w:tc>
          <w:tcPr>
            <w:tcW w:w="1294" w:type="dxa"/>
            <w:vAlign w:val="center"/>
            <w:hideMark/>
          </w:tcPr>
          <w:p w:rsidR="00CC7BEB" w:rsidRDefault="00CC7BEB"/>
        </w:tc>
        <w:tc>
          <w:tcPr>
            <w:tcW w:w="1294" w:type="dxa"/>
            <w:vAlign w:val="center"/>
            <w:hideMark/>
          </w:tcPr>
          <w:p w:rsidR="00CC7BEB" w:rsidRDefault="00CC7BEB"/>
        </w:tc>
        <w:tc>
          <w:tcPr>
            <w:tcW w:w="1109" w:type="dxa"/>
            <w:vAlign w:val="center"/>
            <w:hideMark/>
          </w:tcPr>
          <w:p w:rsidR="00CC7BEB" w:rsidRDefault="00CC7BEB"/>
        </w:tc>
        <w:tc>
          <w:tcPr>
            <w:tcW w:w="1109" w:type="dxa"/>
            <w:vAlign w:val="center"/>
            <w:hideMark/>
          </w:tcPr>
          <w:p w:rsidR="00CC7BEB" w:rsidRDefault="00CC7BEB"/>
        </w:tc>
        <w:tc>
          <w:tcPr>
            <w:tcW w:w="1109" w:type="dxa"/>
            <w:vAlign w:val="center"/>
            <w:hideMark/>
          </w:tcPr>
          <w:p w:rsidR="00CC7BEB" w:rsidRDefault="00CC7BEB"/>
        </w:tc>
        <w:tc>
          <w:tcPr>
            <w:tcW w:w="1109" w:type="dxa"/>
            <w:vAlign w:val="center"/>
            <w:hideMark/>
          </w:tcPr>
          <w:p w:rsidR="00CC7BEB" w:rsidRDefault="00CC7BEB"/>
        </w:tc>
      </w:tr>
      <w:tr w:rsidR="00CC7BEB">
        <w:trPr>
          <w:divId w:val="1840850108"/>
        </w:trPr>
        <w:tc>
          <w:tcPr>
            <w:tcW w:w="4435" w:type="dxa"/>
            <w:gridSpan w:val="2"/>
            <w:tcBorders>
              <w:top w:val="single" w:sz="6" w:space="0" w:color="000000"/>
              <w:left w:val="nil"/>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Наименование показателя </w:t>
            </w:r>
          </w:p>
        </w:tc>
        <w:tc>
          <w:tcPr>
            <w:tcW w:w="166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Единица </w:t>
            </w:r>
          </w:p>
        </w:tc>
        <w:tc>
          <w:tcPr>
            <w:tcW w:w="11827" w:type="dxa"/>
            <w:gridSpan w:val="10"/>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C7BEB" w:rsidRDefault="00CC7BEB">
            <w:pPr>
              <w:pStyle w:val="align-center"/>
            </w:pPr>
            <w:r w:rsidRPr="007709E4">
              <w:t xml:space="preserve">Значения показателей </w:t>
            </w:r>
          </w:p>
        </w:tc>
      </w:tr>
      <w:tr w:rsidR="00CC7BEB">
        <w:trPr>
          <w:divId w:val="1840850108"/>
        </w:trPr>
        <w:tc>
          <w:tcPr>
            <w:tcW w:w="4435" w:type="dxa"/>
            <w:gridSpan w:val="2"/>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(индикатора)</w:t>
            </w:r>
          </w:p>
        </w:tc>
        <w:tc>
          <w:tcPr>
            <w:tcW w:w="166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измерения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2011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2012 год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2013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2014 год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2019 год </w:t>
            </w:r>
          </w:p>
        </w:tc>
        <w:tc>
          <w:tcPr>
            <w:tcW w:w="1109"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C7BEB" w:rsidRDefault="00CC7BEB">
            <w:pPr>
              <w:pStyle w:val="align-center"/>
            </w:pPr>
            <w:r w:rsidRPr="007709E4">
              <w:t xml:space="preserve">2020 год </w:t>
            </w:r>
          </w:p>
        </w:tc>
      </w:tr>
      <w:tr w:rsidR="00CC7BEB">
        <w:trPr>
          <w:divId w:val="1840850108"/>
        </w:trPr>
        <w:tc>
          <w:tcPr>
            <w:tcW w:w="17926" w:type="dxa"/>
            <w:gridSpan w:val="13"/>
            <w:tcBorders>
              <w:top w:val="single" w:sz="6" w:space="0" w:color="000000"/>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59" w:anchor="/document/99/420319730/XA00LVS2MC/" w:tgtFrame="_self" w:history="1">
              <w:r w:rsidRPr="007709E4">
                <w:rPr>
                  <w:rStyle w:val="a4"/>
                </w:rPr>
                <w:t>Государственная программа Российской Федерации "Доступная среда" на 2011-2020 годы</w:t>
              </w:r>
            </w:hyperlink>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1 "Доля доступных для инвалидов и других маломобильных групп населения приоритетных объектов </w:t>
            </w:r>
            <w:r w:rsidRPr="007709E4">
              <w:lastRenderedPageBreak/>
              <w:t>социальной, транспортной, инженерной инфраструктуры в общем количестве приоритетных объектов"</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30,9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68,2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 "Доля инвалидов, положительно оценивающих отношение населения к проблемам инвалидов, в общей численности опрошенных инвалидов"</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52,5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3 "Доля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44,7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w:t>
            </w:r>
            <w:r w:rsidRPr="007709E4">
              <w:lastRenderedPageBreak/>
              <w:t>.</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Показатель 4 "Доля </w:t>
            </w:r>
            <w:r w:rsidRPr="007709E4">
              <w:lastRenderedPageBreak/>
              <w:t>специалистов, обеспечивающих реабилитацию и абилитацию инвалидов, в том числе детей-</w:t>
            </w:r>
            <w:r w:rsidRPr="007709E4">
              <w:br/>
              <w:t>инвалидов, прошедших обучение реабилитационным и абилитационным методикам, в общем количестве таких специалистов"</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проце</w:t>
            </w:r>
            <w:r w:rsidRPr="007709E4">
              <w:lastRenderedPageBreak/>
              <w:t xml:space="preserve">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13,</w:t>
            </w:r>
            <w:r w:rsidRPr="007709E4">
              <w:lastRenderedPageBreak/>
              <w:t xml:space="preserve">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40,</w:t>
            </w:r>
            <w:r w:rsidRPr="007709E4">
              <w:lastRenderedPageBreak/>
              <w:t xml:space="preserve">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90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5.</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5 "Доля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46,5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6.</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6 "Доля инвалидов, получивших мероприятия по реабилитации и (или) </w:t>
            </w:r>
            <w:r w:rsidRPr="007709E4">
              <w:lastRenderedPageBreak/>
              <w:t>абилитации, в общей численности инвалидов, имеющих такие рекомендации в индивидуальной программе реабилитации или абилитации (дети)"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53,4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7.</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7 "Доля занятых инвалидов трудоспособного возраста в общей численности инвалидов трудоспособного возраста в Российской Федерации"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8.</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8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1840850108"/>
        </w:trPr>
        <w:tc>
          <w:tcPr>
            <w:tcW w:w="17926" w:type="dxa"/>
            <w:gridSpan w:val="13"/>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60" w:anchor="/document/99/420319730/XA00M2O2MP/" w:tgtFrame="_self" w:history="1">
              <w:r w:rsidRPr="007709E4">
                <w:rPr>
                  <w:rStyle w:val="a4"/>
                </w:rPr>
                <w:t>Подпрограмма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hyperlink>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9.</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91,6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96,4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1.2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74,1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76,2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1.3 "Доля детей-</w:t>
            </w:r>
            <w:r w:rsidRPr="007709E4">
              <w:br/>
              <w:t xml:space="preserve">инвалидов, которым созданы условия для получения качественного </w:t>
            </w:r>
            <w:r w:rsidRPr="007709E4">
              <w:lastRenderedPageBreak/>
              <w:t>начального общего, основного общего, среднего общего образования, в общей численности детей-</w:t>
            </w:r>
            <w:r w:rsidRPr="007709E4">
              <w:br/>
              <w:t>инвалидов школьного возраста"</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12.</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1.4 "Доля детей-</w:t>
            </w:r>
            <w:r w:rsidRPr="007709E4">
              <w:br/>
              <w:t>инвалидов в возрасте от 5 до 18 лет, получающих дополнительное образование, в общей численности детей-инвалидов данного возраста"</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1.5 "Доля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59,1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61,2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14</w:t>
            </w:r>
            <w:r w:rsidRPr="007709E4">
              <w:lastRenderedPageBreak/>
              <w:t>.</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Показатель 1.6 "Доля </w:t>
            </w:r>
            <w:r w:rsidRPr="007709E4">
              <w:lastRenderedPageBreak/>
              <w:t>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проце</w:t>
            </w:r>
            <w:r w:rsidRPr="007709E4">
              <w:lastRenderedPageBreak/>
              <w:t xml:space="preserve">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45,</w:t>
            </w:r>
            <w:r w:rsidRPr="007709E4">
              <w:lastRenderedPageBreak/>
              <w:t xml:space="preserve">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55,</w:t>
            </w:r>
            <w:r w:rsidRPr="007709E4">
              <w:lastRenderedPageBreak/>
              <w:t xml:space="preserve">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65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67,</w:t>
            </w:r>
            <w:r w:rsidRPr="007709E4">
              <w:lastRenderedPageBreak/>
              <w:t xml:space="preserve">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69,</w:t>
            </w:r>
            <w:r w:rsidRPr="007709E4">
              <w:lastRenderedPageBreak/>
              <w:t xml:space="preserve">2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15.</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1.7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16.</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1.8 "Доля детей-</w:t>
            </w:r>
            <w:r w:rsidRPr="007709E4">
              <w:br/>
              <w:t>инвалидов в возрасте от 1,5 до 7 лет, охваченных дошкольным образованием, в общей численности детей-</w:t>
            </w:r>
            <w:r w:rsidRPr="007709E4">
              <w:lastRenderedPageBreak/>
              <w:t>инвалидов данного возраста"</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17.</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18.</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1.10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60,6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19.</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1.11 "Доля парка подвижного состава автомобильного и городского наземного </w:t>
            </w:r>
            <w:r w:rsidRPr="007709E4">
              <w:lastRenderedPageBreak/>
              <w:t>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11,7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20,2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20.</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1.12 "Доля станций метро, доступных для инвалидов и других маломобильных групп населения, в общем количестве станций метро"</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14,6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21.</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1.13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w:t>
            </w:r>
            <w:r w:rsidRPr="007709E4">
              <w:lastRenderedPageBreak/>
              <w:t>ы"</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22.</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1.14 "Количество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часов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13000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14000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13400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15000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16000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18000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19000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23.</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1.15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24.</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1.16 "Доля приоритетных объектов, доступных для инвалидов и других маломобильных групп населения в сфере </w:t>
            </w:r>
            <w:r w:rsidRPr="007709E4">
              <w:lastRenderedPageBreak/>
              <w:t>физической культуры и спорта, в общем количестве приоритетных объектов"</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59,6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73,6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25.</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1.17 "Доля граждан, признающих навыки, достоинства и способности инвалидов, в общей численности опрошенных граждан"</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38,7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54,7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26.</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1.18 "Количество игровых, неигровых и анимационных фильмов прошлых лет средней продолжительностью 100 минут, которые обеспечены субтитрированием и тифлокомментированием"</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единиц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27.</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1.19 "Количество страниц электронных версий нот в системе Брайля, готовых для размещения в Национальной </w:t>
            </w:r>
            <w:r w:rsidRPr="007709E4">
              <w:lastRenderedPageBreak/>
              <w:t>электронной библиотеке"</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страниц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28.</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1.20 "Удельный вес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29.</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1.21 "Количество обращений (консультаций) в информационно-справочный центр поддержки граждан по вопросам инвалидности, социальной защиты, медико-</w:t>
            </w:r>
            <w:r w:rsidRPr="007709E4">
              <w:br/>
              <w:t>социальной экспертизы и реабилитации инвалидов, в том числе женщин-инвалидов, девочек-</w:t>
            </w:r>
            <w:r w:rsidRPr="007709E4">
              <w:lastRenderedPageBreak/>
              <w:t>инвалидов, а также пострадавших в результате чрезвычайных ситуаций"</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единиц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25550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25550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25550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25550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25550 </w:t>
            </w:r>
          </w:p>
        </w:tc>
      </w:tr>
      <w:tr w:rsidR="00CC7BEB">
        <w:trPr>
          <w:divId w:val="1840850108"/>
        </w:trPr>
        <w:tc>
          <w:tcPr>
            <w:tcW w:w="17926" w:type="dxa"/>
            <w:gridSpan w:val="13"/>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61" w:anchor="/document/99/420319730/XA00M3A2MS/" w:tgtFrame="_self" w:history="1">
              <w:r w:rsidRPr="007709E4">
                <w:rPr>
                  <w:rStyle w:val="a4"/>
                </w:rPr>
                <w:t>Подпрограмма 2 "Совершенствование системы комплексной реабилитации и абилитации инвалидов"</w:t>
              </w:r>
            </w:hyperlink>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30.</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2.1 "Доля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31.</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2.2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w:t>
            </w:r>
            <w:r w:rsidRPr="007709E4">
              <w:lastRenderedPageBreak/>
              <w:t>ных организаций, расположенных на территориях субъектов Российской Федерации"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32.</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33.</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2.4 "Доля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w:t>
            </w:r>
            <w:r w:rsidRPr="007709E4">
              <w:lastRenderedPageBreak/>
              <w:t>4.</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Показатель 2.5 </w:t>
            </w:r>
            <w:r w:rsidRPr="007709E4">
              <w:lastRenderedPageBreak/>
              <w:t>"Количество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едини</w:t>
            </w:r>
            <w:r w:rsidRPr="007709E4">
              <w:lastRenderedPageBreak/>
              <w:t xml:space="preserve">ц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41</w:t>
            </w:r>
            <w:r w:rsidRPr="007709E4">
              <w:lastRenderedPageBreak/>
              <w:t xml:space="preserve">67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43</w:t>
            </w:r>
            <w:r w:rsidRPr="007709E4">
              <w:lastRenderedPageBreak/>
              <w:t xml:space="preserve">53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44</w:t>
            </w:r>
            <w:r w:rsidRPr="007709E4">
              <w:lastRenderedPageBreak/>
              <w:t xml:space="preserve">87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45</w:t>
            </w:r>
            <w:r w:rsidRPr="007709E4">
              <w:lastRenderedPageBreak/>
              <w:t xml:space="preserve">84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47</w:t>
            </w:r>
            <w:r w:rsidRPr="007709E4">
              <w:lastRenderedPageBreak/>
              <w:t xml:space="preserve">08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47</w:t>
            </w:r>
            <w:r w:rsidRPr="007709E4">
              <w:lastRenderedPageBreak/>
              <w:t xml:space="preserve">24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47</w:t>
            </w:r>
            <w:r w:rsidRPr="007709E4">
              <w:lastRenderedPageBreak/>
              <w:t xml:space="preserve">41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47</w:t>
            </w:r>
            <w:r w:rsidRPr="007709E4">
              <w:lastRenderedPageBreak/>
              <w:t xml:space="preserve">59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47</w:t>
            </w:r>
            <w:r w:rsidRPr="007709E4">
              <w:lastRenderedPageBreak/>
              <w:t xml:space="preserve">78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47</w:t>
            </w:r>
            <w:r w:rsidRPr="007709E4">
              <w:lastRenderedPageBreak/>
              <w:t xml:space="preserve">78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35.</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2.6 "Темп роста производительности труда на федеральных государственных унитарных протезно-</w:t>
            </w:r>
            <w:r w:rsidRPr="007709E4">
              <w:br/>
              <w:t>ортопедических и специализированных предприятиях"</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40,5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36.</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2.7 "Доля инвалидов, трудоустроенных органами службы занятости, в общем числе инвалидов, обратившихся в органы службы занятости"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37.</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2.8 "Доля выпускников-инвалидов 9 и 11 классов, охваченных профориентационной </w:t>
            </w:r>
            <w:r w:rsidRPr="007709E4">
              <w:lastRenderedPageBreak/>
              <w:t>работой, в общей численности выпускников-инвалидов"</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38.</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2.9 "Число занятых инвалидов, трудоустроенных при поддержке общественных организаций инвалидов"</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единиц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257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519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689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859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944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39.</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2.10 "Доля инвалидов, принятых на обучение по программам бакалавриата и специалитета (по отношению к предыдущему году)"</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107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40.</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2.11 "Доля студентов из числа инвалидов, обучавшихся по программам бакалавриата и специалитета, выбывших по причине академической неуспеваемости"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41.</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2.12 "Доля инвалидов, принятых на обучение по </w:t>
            </w:r>
            <w:r w:rsidRPr="007709E4">
              <w:lastRenderedPageBreak/>
              <w:t>программам среднего профессионального образования (по отношению к предыдущему году)"</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107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42.</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43.</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2.14 "Доля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w:t>
            </w:r>
            <w:r w:rsidRPr="007709E4">
              <w:lastRenderedPageBreak/>
              <w:t>минут, в общей численности граждан, обратившихся в территориальный орган Фонда социального страхования Российской Федерации"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44.</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2.15 "Доля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0,05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0,07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 </w:t>
            </w:r>
          </w:p>
        </w:tc>
      </w:tr>
      <w:tr w:rsidR="00CC7BEB">
        <w:trPr>
          <w:divId w:val="1840850108"/>
        </w:trPr>
        <w:tc>
          <w:tcPr>
            <w:tcW w:w="17926" w:type="dxa"/>
            <w:gridSpan w:val="13"/>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62" w:anchor="/document/99/420319730/XA00M2U2M0/" w:tgtFrame="_self" w:history="1">
              <w:r w:rsidRPr="007709E4">
                <w:rPr>
                  <w:rStyle w:val="a4"/>
                </w:rPr>
                <w:t>Подпрограмма 3 "Совершенствование государственной системы медико-социальной экспертизы"</w:t>
              </w:r>
            </w:hyperlink>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45.</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3.1 "Доля решений главных бюро медико-</w:t>
            </w:r>
            <w:r w:rsidRPr="007709E4">
              <w:br/>
              <w:t>социальной экспертизы по</w:t>
            </w:r>
            <w:r w:rsidRPr="007709E4">
              <w:br/>
              <w:t>переосвидетельствованию граждан, обжалованных в Федеральное бюро медико-</w:t>
            </w:r>
            <w:r w:rsidRPr="007709E4">
              <w:br/>
              <w:t>социальной экспертизы, в общем количестве принятых главными бюро медико-</w:t>
            </w:r>
            <w:r w:rsidRPr="007709E4">
              <w:br/>
            </w:r>
            <w:r w:rsidRPr="007709E4">
              <w:lastRenderedPageBreak/>
              <w:t>социальной экспертизы решений по переосвидетельствованию граждан"</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46.</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3.2 "Доля удовлетворенных судебных исков, поданных гражданами в отношении решений бюро (главного 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Федерального бюро)"</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47.</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3.3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w:t>
            </w:r>
            <w:r w:rsidRPr="007709E4">
              <w:lastRenderedPageBreak/>
              <w:t>таких учреждений"</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48.</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3.4 "Доля граждан, удовлетворенных качеством предоставления государственной услуги по медико-социальной экспертизе, в общем количестве граждан, прошедших освидетельствование в учреждениях медико-</w:t>
            </w:r>
            <w:r w:rsidRPr="007709E4">
              <w:br/>
              <w:t>социальной экспертизы"</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49.</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3.5 "Рост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относительно </w:t>
            </w:r>
            <w:r w:rsidRPr="007709E4">
              <w:lastRenderedPageBreak/>
              <w:t>средней заработной платы в регионе"</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130,7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137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50.</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3.6 "Рост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53,7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76,2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79,3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51.</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3.7 "Рост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w:t>
            </w:r>
            <w:r w:rsidRPr="007709E4">
              <w:lastRenderedPageBreak/>
              <w:t>регионе"</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52.</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3.8 "Доля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w:t>
            </w:r>
            <w:r w:rsidRPr="007709E4">
              <w:br/>
              <w:t>социальную экспертизу"</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53.</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3.9 "Доля граждан, использующих механизм получения государственной услуги по проведению медико-</w:t>
            </w:r>
            <w:r w:rsidRPr="007709E4">
              <w:br/>
              <w:t>социальной экспертизы в электронной форме"</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процентов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54.</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Показатель 3.10 "Количество посещений физическими </w:t>
            </w:r>
            <w:r w:rsidRPr="007709E4">
              <w:lastRenderedPageBreak/>
              <w:t>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единиц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7250 </w:t>
            </w:r>
          </w:p>
        </w:tc>
      </w:tr>
      <w:tr w:rsidR="00CC7BEB">
        <w:trPr>
          <w:divId w:val="1840850108"/>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55.</w:t>
            </w:r>
          </w:p>
        </w:tc>
        <w:tc>
          <w:tcPr>
            <w:tcW w:w="3696"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Показатель 3.11 "Количество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единиц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9400 </w:t>
            </w:r>
          </w:p>
        </w:tc>
      </w:tr>
    </w:tbl>
    <w:p w:rsidR="00CC7BEB" w:rsidRDefault="00CC7BEB">
      <w:pPr>
        <w:pStyle w:val="align-right"/>
        <w:divId w:val="2137678495"/>
        <w:rPr>
          <w:rFonts w:ascii="Georgia" w:hAnsi="Georgia"/>
        </w:rPr>
      </w:pPr>
      <w:r>
        <w:rPr>
          <w:rFonts w:ascii="Georgia" w:hAnsi="Georgia"/>
        </w:rPr>
        <w:t>Приложение № 2</w:t>
      </w:r>
      <w:r>
        <w:rPr>
          <w:rFonts w:ascii="Georgia" w:hAnsi="Georgia"/>
        </w:rPr>
        <w:br/>
        <w:t>к государственной программе</w:t>
      </w:r>
      <w:r>
        <w:rPr>
          <w:rFonts w:ascii="Georgia" w:hAnsi="Georgia"/>
        </w:rPr>
        <w:br/>
        <w:t>Российской Федерации</w:t>
      </w:r>
      <w:r>
        <w:rPr>
          <w:rFonts w:ascii="Georgia" w:hAnsi="Georgia"/>
        </w:rPr>
        <w:br/>
        <w:t xml:space="preserve">"Доступная среда" на 2011-2020 годы </w:t>
      </w:r>
    </w:p>
    <w:p w:rsidR="00CC7BEB" w:rsidRDefault="00CC7BEB">
      <w:pPr>
        <w:divId w:val="167331943"/>
        <w:rPr>
          <w:rFonts w:ascii="Georgia" w:hAnsi="Georgia"/>
        </w:rPr>
      </w:pPr>
      <w:r>
        <w:rPr>
          <w:rStyle w:val="docsupplement-number"/>
          <w:rFonts w:ascii="Georgia" w:hAnsi="Georgia"/>
        </w:rPr>
        <w:lastRenderedPageBreak/>
        <w:t xml:space="preserve">Приложение 2. </w:t>
      </w:r>
      <w:r>
        <w:rPr>
          <w:rStyle w:val="docsupplement-name"/>
          <w:rFonts w:ascii="Georgia" w:hAnsi="Georgia"/>
        </w:rPr>
        <w:t>Сведения о целевых показателях и индикаторах государственной программы Российской Федерации "Доступная среда" на 2011-2020 годы по федеральным округам</w:t>
      </w:r>
    </w:p>
    <w:tbl>
      <w:tblPr>
        <w:tblW w:w="0" w:type="auto"/>
        <w:tblCellMar>
          <w:top w:w="75" w:type="dxa"/>
          <w:left w:w="150" w:type="dxa"/>
          <w:bottom w:w="75" w:type="dxa"/>
          <w:right w:w="150" w:type="dxa"/>
        </w:tblCellMar>
        <w:tblLook w:val="04A0"/>
      </w:tblPr>
      <w:tblGrid>
        <w:gridCol w:w="2065"/>
        <w:gridCol w:w="759"/>
        <w:gridCol w:w="759"/>
        <w:gridCol w:w="759"/>
        <w:gridCol w:w="759"/>
        <w:gridCol w:w="759"/>
        <w:gridCol w:w="759"/>
        <w:gridCol w:w="759"/>
        <w:gridCol w:w="759"/>
        <w:gridCol w:w="759"/>
        <w:gridCol w:w="759"/>
      </w:tblGrid>
      <w:tr w:rsidR="00CC7BEB">
        <w:trPr>
          <w:divId w:val="800227104"/>
        </w:trPr>
        <w:tc>
          <w:tcPr>
            <w:tcW w:w="3142" w:type="dxa"/>
            <w:vAlign w:val="center"/>
            <w:hideMark/>
          </w:tcPr>
          <w:p w:rsidR="00CC7BEB" w:rsidRDefault="00CC7BEB"/>
        </w:tc>
        <w:tc>
          <w:tcPr>
            <w:tcW w:w="1109" w:type="dxa"/>
            <w:vAlign w:val="center"/>
            <w:hideMark/>
          </w:tcPr>
          <w:p w:rsidR="00CC7BEB" w:rsidRDefault="00CC7BEB"/>
        </w:tc>
        <w:tc>
          <w:tcPr>
            <w:tcW w:w="924" w:type="dxa"/>
            <w:vAlign w:val="center"/>
            <w:hideMark/>
          </w:tcPr>
          <w:p w:rsidR="00CC7BEB" w:rsidRDefault="00CC7BEB"/>
        </w:tc>
        <w:tc>
          <w:tcPr>
            <w:tcW w:w="1109" w:type="dxa"/>
            <w:vAlign w:val="center"/>
            <w:hideMark/>
          </w:tcPr>
          <w:p w:rsidR="00CC7BEB" w:rsidRDefault="00CC7BEB"/>
        </w:tc>
        <w:tc>
          <w:tcPr>
            <w:tcW w:w="1109" w:type="dxa"/>
            <w:vAlign w:val="center"/>
            <w:hideMark/>
          </w:tcPr>
          <w:p w:rsidR="00CC7BEB" w:rsidRDefault="00CC7BEB"/>
        </w:tc>
        <w:tc>
          <w:tcPr>
            <w:tcW w:w="924" w:type="dxa"/>
            <w:vAlign w:val="center"/>
            <w:hideMark/>
          </w:tcPr>
          <w:p w:rsidR="00CC7BEB" w:rsidRDefault="00CC7BEB"/>
        </w:tc>
        <w:tc>
          <w:tcPr>
            <w:tcW w:w="1109" w:type="dxa"/>
            <w:vAlign w:val="center"/>
            <w:hideMark/>
          </w:tcPr>
          <w:p w:rsidR="00CC7BEB" w:rsidRDefault="00CC7BEB"/>
        </w:tc>
        <w:tc>
          <w:tcPr>
            <w:tcW w:w="1109" w:type="dxa"/>
            <w:vAlign w:val="center"/>
            <w:hideMark/>
          </w:tcPr>
          <w:p w:rsidR="00CC7BEB" w:rsidRDefault="00CC7BEB"/>
        </w:tc>
        <w:tc>
          <w:tcPr>
            <w:tcW w:w="924" w:type="dxa"/>
            <w:vAlign w:val="center"/>
            <w:hideMark/>
          </w:tcPr>
          <w:p w:rsidR="00CC7BEB" w:rsidRDefault="00CC7BEB"/>
        </w:tc>
        <w:tc>
          <w:tcPr>
            <w:tcW w:w="1109" w:type="dxa"/>
            <w:vAlign w:val="center"/>
            <w:hideMark/>
          </w:tcPr>
          <w:p w:rsidR="00CC7BEB" w:rsidRDefault="00CC7BEB"/>
        </w:tc>
        <w:tc>
          <w:tcPr>
            <w:tcW w:w="1109" w:type="dxa"/>
            <w:vAlign w:val="center"/>
            <w:hideMark/>
          </w:tcPr>
          <w:p w:rsidR="00CC7BEB" w:rsidRDefault="00CC7BEB"/>
        </w:tc>
      </w:tr>
      <w:tr w:rsidR="00CC7BEB">
        <w:trPr>
          <w:divId w:val="800227104"/>
        </w:trPr>
        <w:tc>
          <w:tcPr>
            <w:tcW w:w="3142" w:type="dxa"/>
            <w:tcBorders>
              <w:top w:val="single" w:sz="6" w:space="0" w:color="000000"/>
              <w:left w:val="nil"/>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Федеральный округ </w:t>
            </w:r>
          </w:p>
        </w:tc>
        <w:tc>
          <w:tcPr>
            <w:tcW w:w="10534" w:type="dxa"/>
            <w:gridSpan w:val="10"/>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C7BEB" w:rsidRDefault="00CC7BEB">
            <w:pPr>
              <w:pStyle w:val="align-center"/>
            </w:pPr>
            <w:r w:rsidRPr="007709E4">
              <w:t>Значение показателя (процентов)</w:t>
            </w:r>
          </w:p>
        </w:tc>
      </w:tr>
      <w:tr w:rsidR="00CC7BEB">
        <w:trPr>
          <w:divId w:val="800227104"/>
        </w:trPr>
        <w:tc>
          <w:tcPr>
            <w:tcW w:w="3142" w:type="dxa"/>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CC7BEB" w:rsidRDefault="00CC7BEB"/>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2011 год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2012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2013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2014 год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2019 год </w:t>
            </w:r>
          </w:p>
        </w:tc>
        <w:tc>
          <w:tcPr>
            <w:tcW w:w="1109"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C7BEB" w:rsidRDefault="00CC7BEB">
            <w:pPr>
              <w:pStyle w:val="align-center"/>
            </w:pPr>
            <w:r w:rsidRPr="007709E4">
              <w:t xml:space="preserve">2020 год </w:t>
            </w:r>
          </w:p>
        </w:tc>
      </w:tr>
      <w:tr w:rsidR="00CC7BEB">
        <w:trPr>
          <w:divId w:val="800227104"/>
        </w:trPr>
        <w:tc>
          <w:tcPr>
            <w:tcW w:w="13675" w:type="dxa"/>
            <w:gridSpan w:val="11"/>
            <w:tcBorders>
              <w:top w:val="single" w:sz="6" w:space="0" w:color="000000"/>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63" w:anchor="/document/99/420319730/XA00LVS2MC/" w:tgtFrame="_self" w:history="1">
              <w:r w:rsidRPr="007709E4">
                <w:rPr>
                  <w:rStyle w:val="a4"/>
                </w:rPr>
                <w:t>Государственная программа Российской Федерации "Доступная среда" на 2011-2020 годы</w:t>
              </w:r>
            </w:hyperlink>
          </w:p>
        </w:tc>
      </w:tr>
      <w:tr w:rsidR="00CC7BEB">
        <w:trPr>
          <w:divId w:val="800227104"/>
        </w:trPr>
        <w:tc>
          <w:tcPr>
            <w:tcW w:w="13675" w:type="dxa"/>
            <w:gridSpan w:val="11"/>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Крымский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61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Центральный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14,4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Северо-Западный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74,3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Южный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63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Приволжский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Уральский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63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Сибирский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Дальневосточный федеральный </w:t>
            </w:r>
            <w:r w:rsidRPr="007709E4">
              <w:lastRenderedPageBreak/>
              <w:t>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13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Северо-Кавказский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 </w:t>
            </w:r>
          </w:p>
        </w:tc>
      </w:tr>
      <w:tr w:rsidR="00CC7BEB">
        <w:trPr>
          <w:divId w:val="800227104"/>
        </w:trPr>
        <w:tc>
          <w:tcPr>
            <w:tcW w:w="13675" w:type="dxa"/>
            <w:gridSpan w:val="11"/>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Показатель 8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Крымский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Центральный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Северо-Западный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Южный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60,4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Приволжский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Уральский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Сибирский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Дальневосточный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Северо-Кавказский федеральный </w:t>
            </w:r>
            <w:r w:rsidRPr="007709E4">
              <w:lastRenderedPageBreak/>
              <w:t>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15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13675" w:type="dxa"/>
            <w:gridSpan w:val="11"/>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64" w:anchor="/document/99/420319730/XA00M2O2MP/" w:tgtFrame="_self" w:history="1">
              <w:r w:rsidRPr="007709E4">
                <w:rPr>
                  <w:rStyle w:val="a4"/>
                </w:rPr>
                <w:t>Подпрограмма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hyperlink>
          </w:p>
        </w:tc>
      </w:tr>
      <w:tr w:rsidR="00CC7BEB">
        <w:trPr>
          <w:divId w:val="800227104"/>
        </w:trPr>
        <w:tc>
          <w:tcPr>
            <w:tcW w:w="13675" w:type="dxa"/>
            <w:gridSpan w:val="11"/>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Крымский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Центральный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72,2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88,9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Северо-Западный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Южный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Приволжский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92,9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Уральский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Сибирский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91,7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Дальневосточный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88,9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Северо-Кавказский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57,1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r>
      <w:tr w:rsidR="00CC7BEB">
        <w:trPr>
          <w:divId w:val="800227104"/>
        </w:trPr>
        <w:tc>
          <w:tcPr>
            <w:tcW w:w="13675" w:type="dxa"/>
            <w:gridSpan w:val="11"/>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65" w:anchor="/document/99/420319730/XA00M3A2MS/" w:tgtFrame="_self" w:history="1">
              <w:r w:rsidRPr="007709E4">
                <w:rPr>
                  <w:rStyle w:val="a4"/>
                </w:rPr>
                <w:t>Подпрограмма 2 "Совершенствование системы комплексной реабилитации и абилитации инвалидов"</w:t>
              </w:r>
            </w:hyperlink>
          </w:p>
        </w:tc>
      </w:tr>
      <w:tr w:rsidR="00CC7BEB">
        <w:trPr>
          <w:divId w:val="800227104"/>
        </w:trPr>
        <w:tc>
          <w:tcPr>
            <w:tcW w:w="13675" w:type="dxa"/>
            <w:gridSpan w:val="11"/>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Крымский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Центральный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Северо-Западный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Южный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Приволжский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Уральский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Сибирский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Дальневосточный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Северо-Кавказский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 </w:t>
            </w:r>
          </w:p>
        </w:tc>
      </w:tr>
      <w:tr w:rsidR="00CC7BEB">
        <w:trPr>
          <w:divId w:val="800227104"/>
        </w:trPr>
        <w:tc>
          <w:tcPr>
            <w:tcW w:w="13675" w:type="dxa"/>
            <w:gridSpan w:val="11"/>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66" w:anchor="/document/99/420319730/XA00M2U2M0/" w:tgtFrame="_self" w:history="1">
              <w:r w:rsidRPr="007709E4">
                <w:rPr>
                  <w:rStyle w:val="a4"/>
                </w:rPr>
                <w:t>Подпрограмма 3 "Совершенствование государственной системы медико-социальной экспертизы"</w:t>
              </w:r>
            </w:hyperlink>
          </w:p>
        </w:tc>
      </w:tr>
      <w:tr w:rsidR="00CC7BEB">
        <w:trPr>
          <w:divId w:val="800227104"/>
        </w:trPr>
        <w:tc>
          <w:tcPr>
            <w:tcW w:w="13675" w:type="dxa"/>
            <w:gridSpan w:val="11"/>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Показатель 3.3 "Доля учреждений медико-социальной экспертизы, оборудованных с учетом потребностей инвалидов и других маломобильных групп населения, в общем количестве этих учреждений"</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Крымский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Центральный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61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Северо-Западный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Южный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Приволжский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Уральский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Сибирский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Дальневосточный федеральный округ</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 </w:t>
            </w:r>
          </w:p>
        </w:tc>
      </w:tr>
      <w:tr w:rsidR="00CC7BEB">
        <w:trPr>
          <w:divId w:val="800227104"/>
        </w:trPr>
        <w:tc>
          <w:tcPr>
            <w:tcW w:w="314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Северо-Кавказский федеральный округ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 </w:t>
            </w:r>
          </w:p>
        </w:tc>
      </w:tr>
    </w:tbl>
    <w:p w:rsidR="00CC7BEB" w:rsidRDefault="00CC7BEB">
      <w:pPr>
        <w:pStyle w:val="align-right"/>
        <w:divId w:val="2137678495"/>
        <w:rPr>
          <w:rFonts w:ascii="Georgia" w:hAnsi="Georgia"/>
        </w:rPr>
      </w:pPr>
      <w:r>
        <w:rPr>
          <w:rFonts w:ascii="Georgia" w:hAnsi="Georgia"/>
        </w:rPr>
        <w:t>Приложение № 3</w:t>
      </w:r>
      <w:r>
        <w:rPr>
          <w:rFonts w:ascii="Georgia" w:hAnsi="Georgia"/>
        </w:rPr>
        <w:br/>
        <w:t>к государственной программе</w:t>
      </w:r>
      <w:r>
        <w:rPr>
          <w:rFonts w:ascii="Georgia" w:hAnsi="Georgia"/>
        </w:rPr>
        <w:br/>
        <w:t>Российской Федерации</w:t>
      </w:r>
      <w:r>
        <w:rPr>
          <w:rFonts w:ascii="Georgia" w:hAnsi="Georgia"/>
        </w:rPr>
        <w:br/>
        <w:t>"Доступная среда"</w:t>
      </w:r>
      <w:r>
        <w:rPr>
          <w:rFonts w:ascii="Georgia" w:hAnsi="Georgia"/>
        </w:rPr>
        <w:br/>
        <w:t xml:space="preserve">на 2011-2020 годы </w:t>
      </w:r>
    </w:p>
    <w:p w:rsidR="00CC7BEB" w:rsidRDefault="00CC7BEB">
      <w:pPr>
        <w:divId w:val="1972978252"/>
        <w:rPr>
          <w:rFonts w:ascii="Georgia" w:hAnsi="Georgia"/>
        </w:rPr>
      </w:pPr>
      <w:r>
        <w:rPr>
          <w:rStyle w:val="docsupplement-number"/>
          <w:rFonts w:ascii="Georgia" w:hAnsi="Georgia"/>
        </w:rPr>
        <w:lastRenderedPageBreak/>
        <w:t xml:space="preserve">Приложение 3. </w:t>
      </w:r>
      <w:r>
        <w:rPr>
          <w:rStyle w:val="docsupplement-name"/>
          <w:rFonts w:ascii="Georgia" w:hAnsi="Georgia"/>
        </w:rPr>
        <w:t>Перечень основных мероприятий государственной программы Российской Федерации "Доступная среда" на 2011-2020 годы</w:t>
      </w:r>
    </w:p>
    <w:tbl>
      <w:tblPr>
        <w:tblW w:w="0" w:type="auto"/>
        <w:tblCellMar>
          <w:top w:w="75" w:type="dxa"/>
          <w:left w:w="150" w:type="dxa"/>
          <w:bottom w:w="75" w:type="dxa"/>
          <w:right w:w="150" w:type="dxa"/>
        </w:tblCellMar>
        <w:tblLook w:val="04A0"/>
      </w:tblPr>
      <w:tblGrid>
        <w:gridCol w:w="407"/>
        <w:gridCol w:w="1490"/>
        <w:gridCol w:w="1244"/>
        <w:gridCol w:w="997"/>
        <w:gridCol w:w="945"/>
        <w:gridCol w:w="1771"/>
        <w:gridCol w:w="1531"/>
        <w:gridCol w:w="1270"/>
      </w:tblGrid>
      <w:tr w:rsidR="00CC7BEB">
        <w:trPr>
          <w:divId w:val="1764717133"/>
        </w:trPr>
        <w:tc>
          <w:tcPr>
            <w:tcW w:w="739" w:type="dxa"/>
            <w:vAlign w:val="center"/>
            <w:hideMark/>
          </w:tcPr>
          <w:p w:rsidR="00CC7BEB" w:rsidRDefault="00CC7BEB"/>
        </w:tc>
        <w:tc>
          <w:tcPr>
            <w:tcW w:w="2402" w:type="dxa"/>
            <w:vAlign w:val="center"/>
            <w:hideMark/>
          </w:tcPr>
          <w:p w:rsidR="00CC7BEB" w:rsidRDefault="00CC7BEB"/>
        </w:tc>
        <w:tc>
          <w:tcPr>
            <w:tcW w:w="2587" w:type="dxa"/>
            <w:vAlign w:val="center"/>
            <w:hideMark/>
          </w:tcPr>
          <w:p w:rsidR="00CC7BEB" w:rsidRDefault="00CC7BEB"/>
        </w:tc>
        <w:tc>
          <w:tcPr>
            <w:tcW w:w="1663" w:type="dxa"/>
            <w:vAlign w:val="center"/>
            <w:hideMark/>
          </w:tcPr>
          <w:p w:rsidR="00CC7BEB" w:rsidRDefault="00CC7BEB"/>
        </w:tc>
        <w:tc>
          <w:tcPr>
            <w:tcW w:w="1294" w:type="dxa"/>
            <w:vAlign w:val="center"/>
            <w:hideMark/>
          </w:tcPr>
          <w:p w:rsidR="00CC7BEB" w:rsidRDefault="00CC7BEB"/>
        </w:tc>
        <w:tc>
          <w:tcPr>
            <w:tcW w:w="2772" w:type="dxa"/>
            <w:vAlign w:val="center"/>
            <w:hideMark/>
          </w:tcPr>
          <w:p w:rsidR="00CC7BEB" w:rsidRDefault="00CC7BEB"/>
        </w:tc>
        <w:tc>
          <w:tcPr>
            <w:tcW w:w="2587" w:type="dxa"/>
            <w:vAlign w:val="center"/>
            <w:hideMark/>
          </w:tcPr>
          <w:p w:rsidR="00CC7BEB" w:rsidRDefault="00CC7BEB"/>
        </w:tc>
        <w:tc>
          <w:tcPr>
            <w:tcW w:w="1848" w:type="dxa"/>
            <w:vAlign w:val="center"/>
            <w:hideMark/>
          </w:tcPr>
          <w:p w:rsidR="00CC7BEB" w:rsidRDefault="00CC7BEB"/>
        </w:tc>
      </w:tr>
      <w:tr w:rsidR="00CC7BEB">
        <w:trPr>
          <w:divId w:val="1764717133"/>
        </w:trPr>
        <w:tc>
          <w:tcPr>
            <w:tcW w:w="3142" w:type="dxa"/>
            <w:gridSpan w:val="2"/>
            <w:tcBorders>
              <w:top w:val="single" w:sz="6" w:space="0" w:color="000000"/>
              <w:left w:val="nil"/>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Номер и наименование </w:t>
            </w:r>
          </w:p>
        </w:tc>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Ответственный </w:t>
            </w:r>
          </w:p>
        </w:tc>
        <w:tc>
          <w:tcPr>
            <w:tcW w:w="295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Срок </w:t>
            </w:r>
          </w:p>
        </w:tc>
        <w:tc>
          <w:tcPr>
            <w:tcW w:w="277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Ожидаемый результат </w:t>
            </w:r>
          </w:p>
        </w:tc>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Основные </w:t>
            </w:r>
          </w:p>
        </w:tc>
        <w:tc>
          <w:tcPr>
            <w:tcW w:w="1848" w:type="dxa"/>
            <w:tcBorders>
              <w:top w:val="single" w:sz="6" w:space="0" w:color="000000"/>
              <w:left w:val="single" w:sz="6" w:space="0" w:color="000000"/>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Связь с </w:t>
            </w:r>
          </w:p>
        </w:tc>
      </w:tr>
      <w:tr w:rsidR="00CC7BEB">
        <w:trPr>
          <w:divId w:val="1764717133"/>
        </w:trPr>
        <w:tc>
          <w:tcPr>
            <w:tcW w:w="3142" w:type="dxa"/>
            <w:gridSpan w:val="2"/>
            <w:tcBorders>
              <w:top w:val="nil"/>
              <w:left w:val="nil"/>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основного мероприятия </w:t>
            </w:r>
          </w:p>
        </w:tc>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исполнитель </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начала реализации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окончания реализа-</w:t>
            </w:r>
            <w:r w:rsidRPr="007709E4">
              <w:br/>
              <w:t xml:space="preserve">ции </w:t>
            </w:r>
          </w:p>
        </w:tc>
        <w:tc>
          <w:tcPr>
            <w:tcW w:w="277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tc>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направления реализации </w:t>
            </w:r>
          </w:p>
        </w:tc>
        <w:tc>
          <w:tcPr>
            <w:tcW w:w="1848" w:type="dxa"/>
            <w:tcBorders>
              <w:top w:val="nil"/>
              <w:left w:val="single" w:sz="6" w:space="0" w:color="000000"/>
              <w:bottom w:val="single" w:sz="6" w:space="0" w:color="000000"/>
              <w:right w:val="nil"/>
            </w:tcBorders>
            <w:tcMar>
              <w:top w:w="75" w:type="dxa"/>
              <w:left w:w="149" w:type="dxa"/>
              <w:bottom w:w="75" w:type="dxa"/>
              <w:right w:w="149" w:type="dxa"/>
            </w:tcMar>
            <w:vAlign w:val="center"/>
            <w:hideMark/>
          </w:tcPr>
          <w:p w:rsidR="00CC7BEB" w:rsidRDefault="00CC7BEB">
            <w:pPr>
              <w:pStyle w:val="align-center"/>
            </w:pPr>
            <w:r w:rsidRPr="007709E4">
              <w:t>показателями (индикаторами)</w:t>
            </w:r>
            <w:r w:rsidRPr="007709E4">
              <w:br/>
              <w:t>государствен-</w:t>
            </w:r>
            <w:r w:rsidRPr="007709E4">
              <w:br/>
              <w:t>ной программы (подпрог-</w:t>
            </w:r>
            <w:r w:rsidRPr="007709E4">
              <w:br/>
              <w:t>раммы)</w:t>
            </w:r>
          </w:p>
        </w:tc>
      </w:tr>
      <w:tr w:rsidR="00CC7BEB">
        <w:trPr>
          <w:divId w:val="1764717133"/>
        </w:trPr>
        <w:tc>
          <w:tcPr>
            <w:tcW w:w="15893" w:type="dxa"/>
            <w:gridSpan w:val="8"/>
            <w:tcBorders>
              <w:top w:val="single" w:sz="6" w:space="0" w:color="000000"/>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67" w:anchor="/document/99/420319730/XA00M2O2MP/" w:tgtFrame="_self" w:history="1">
              <w:r w:rsidRPr="007709E4">
                <w:rPr>
                  <w:rStyle w:val="a4"/>
                </w:rPr>
                <w:t>Подпрограмма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hyperlink>
          </w:p>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Основное мероприятие 1.1. Нормативно-</w:t>
            </w:r>
            <w:r w:rsidRPr="007709E4">
              <w:br/>
              <w:t>правовое и организационно-</w:t>
            </w:r>
            <w:r w:rsidRPr="007709E4">
              <w:br/>
              <w:t xml:space="preserve">методическое обеспечение реализации мероприятий в области формирования доступной среды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Минпромторг России, Минкультуры России, Минстрой России, Минкомсвязь России, Минобрнауки России, Минтранс России, Минспорт России, Росстандарт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обновление норм обеспечения доступности зданий и сооружений для инвалидов и других маломобильных групп населения при проектировании и строительстве; перечень национальных стандартов, сводов правил, технических регламентов, требующих изменения (принятия) в целях внедрения </w:t>
            </w:r>
            <w:r w:rsidRPr="007709E4">
              <w:lastRenderedPageBreak/>
              <w:t xml:space="preserve">принципа универсального дизайна с учетом особых потребностей инвалидов; методика, позволяющая объективно оценить и систематизировать доступность объектов и услуг в приоритетных сферах жизнедеятельности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разработка и актуализация нормативных правовых актов и методических документов, направленных на формирование условий беспрепятственного доступа к приоритетным объектам и услугам в приоритетных</w:t>
            </w:r>
            <w:r w:rsidRPr="007709E4">
              <w:br/>
              <w:t>сферах жизнедеяте</w:t>
            </w:r>
            <w:r w:rsidRPr="007709E4">
              <w:lastRenderedPageBreak/>
              <w:t>льности инвалидов и других маломобильных групп населения; организационно-</w:t>
            </w:r>
            <w:r w:rsidRPr="007709E4">
              <w:br/>
              <w:t xml:space="preserve">методическое обеспечение реализации мероприятий в области формирования доступной среды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1, 1.1, 1.9, 1.11 </w:t>
            </w:r>
          </w:p>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инвалидов с возможностью учета региональной специфики (используется в работе органами исполнительной власти субъектов Российской Федерации); </w:t>
            </w:r>
            <w:r w:rsidRPr="007709E4">
              <w:br/>
              <w:t xml:space="preserve">методика формирования и обновления карт доступности объектов и услуг, отображающих сравниваемую информацию о доступности объектов и услуг для инвалидов и </w:t>
            </w:r>
            <w:r w:rsidRPr="007709E4">
              <w:lastRenderedPageBreak/>
              <w:t xml:space="preserve">других маломобильных групп населения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 (используется в работе органами исполнительной власти субъектов Российской Федерации); </w:t>
            </w:r>
            <w:r w:rsidRPr="007709E4">
              <w:br/>
              <w:t xml:space="preserve">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(используется в работе органами исполнительной власти субъектов Российской Федерации); </w:t>
            </w:r>
            <w:r w:rsidRPr="007709E4">
              <w:br/>
              <w:t xml:space="preserve">создание условий для участия инвалидов и других маломобильных групп населения в культурной жизни общества </w:t>
            </w:r>
            <w:r w:rsidRPr="007709E4">
              <w:lastRenderedPageBreak/>
              <w:t>наравне с другими;</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типовые проектные решения для объектов жилого фонда с учетом особых потребностей инвалидов и семей, имеющих детей-</w:t>
            </w:r>
            <w:r w:rsidRPr="007709E4">
              <w:br/>
              <w:t xml:space="preserve">инвалидов (рекомендовано федеральным органам исполнительной власти, органам власти субъектов Российской Федерации, органам местного самоуправления для применения в целях обеспечения инвалидам наравне с другими гражданами доступа к жилым зданиям, а также адаптации помещений жилых домов для указанных групп населения); формирование условий </w:t>
            </w:r>
            <w:r w:rsidRPr="007709E4">
              <w:lastRenderedPageBreak/>
              <w:t>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 выявление проблемных зон, негативно влияющих на реализацию проекта: анализ факторов, влияющих на возникновение барьеров при обеспечении </w:t>
            </w:r>
            <w:r w:rsidRPr="007709E4">
              <w:lastRenderedPageBreak/>
              <w:t>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 выявление рисков при реализации программ </w:t>
            </w:r>
            <w:r w:rsidRPr="007709E4">
              <w:lastRenderedPageBreak/>
              <w:t>субъектов Российской Федерации; объективизация потребностей учреждений культуры в специальных технических устройствах и объемах финансирования с целью обеспечения беспрепятственного доступа инвалидов и других маломобильных групп населения;</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методические рекомендации об использовании указателей (знаков), схематично отображающих черты объекта, предмета или явления, и информационных сообщений для инвалидов в понятных простых формах; обновление норм доступности и безопасности для инвалидов общественног</w:t>
            </w:r>
            <w:r w:rsidRPr="007709E4">
              <w:lastRenderedPageBreak/>
              <w:t xml:space="preserve">о пассажирского транспорта; обновление норм обеспечения доступности и безопасности для инвалидов технических средств связи и информации общего пользования; национальный стандарт Российской Федерации на автомобильные транспортные средства для управления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инвалидами с нарушением функций рук и ног; </w:t>
            </w:r>
            <w:r w:rsidRPr="007709E4">
              <w:br/>
              <w:t>механизм, позволяющий оказывать содействие инвалидам и семьям с детьми-инвалидами в приобретении и обмене жилья, доступного для инвалидов в соответствии с требованиями законодательства в области проектирован</w:t>
            </w:r>
            <w:r w:rsidRPr="007709E4">
              <w:lastRenderedPageBreak/>
              <w:t xml:space="preserve">ия и строительства; примерный перечень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физической и информационной доступности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образовательных организаций для лиц с ограниченными возможностями здоровья и детей-</w:t>
            </w:r>
            <w:r w:rsidRPr="007709E4">
              <w:br/>
              <w:t xml:space="preserve">инвалидов; </w:t>
            </w:r>
            <w:r w:rsidRPr="007709E4">
              <w:br/>
              <w:t>примерный перечень мероприятий для оснащения образовательных организаций, реализующих основные образовательные программы и адаптированн</w:t>
            </w:r>
            <w:r w:rsidRPr="007709E4">
              <w:lastRenderedPageBreak/>
              <w:t>ые образовательные программы, для обеспечения доступности процесса обучения для лиц с ограниченными возможностями здоровья и детей-</w:t>
            </w:r>
            <w:r w:rsidRPr="007709E4">
              <w:br/>
              <w:t xml:space="preserve">инвалидов; </w:t>
            </w:r>
            <w:r w:rsidRPr="007709E4">
              <w:br/>
              <w:t>механизм предоставления качественных услуг по переводу русского жестового языка в сфере среднего и высшего профессионального образования;</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учебные пособия, в том числе мультимедийное сопровождение, по организации обучения инвалидов в образовательных организациях дошкольного, начального общего, основного общего и среднего общего </w:t>
            </w:r>
            <w:r w:rsidRPr="007709E4">
              <w:lastRenderedPageBreak/>
              <w:t xml:space="preserve">образования, среднего и высшего профессионального образования, а также их апробация с участием глухих преподавателей - носителей русского жестового языка в каждом федеральном округе Российской Федерации; </w:t>
            </w:r>
            <w:r w:rsidRPr="007709E4">
              <w:br/>
              <w:t>учебное пособие, содержащее мультимедийное сопровождение, для обучения переводчиков русского жестового языка в образовательных организациях среднего и высшего профессионального образования;</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организация работы с органами исполнительной власти субъектов Российской Федерации по применению </w:t>
            </w:r>
            <w:r w:rsidRPr="007709E4">
              <w:lastRenderedPageBreak/>
              <w:t>проектных решений по переоборудованию объектов жилого фонда для проживания инвалидов и семей, имеющих детей-</w:t>
            </w:r>
            <w:r w:rsidRPr="007709E4">
              <w:br/>
              <w:t>инвалидов; размещение в открытом доступе информационно-</w:t>
            </w:r>
            <w:r w:rsidRPr="007709E4">
              <w:br/>
              <w:t>телекоммуникационной сети "Интернет" учебных, информационных, справочных, методических пособий и руководств по формированию доступной среды; повышение квалификации педагогических работников, профессорско-</w:t>
            </w:r>
            <w:r w:rsidRPr="007709E4">
              <w:br/>
              <w:t>преподавательского состава и учебно-</w:t>
            </w:r>
            <w:r w:rsidRPr="007709E4">
              <w:br/>
              <w:t xml:space="preserve">вспомогательного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персонала по вопросам организации инклюзивног</w:t>
            </w:r>
            <w:r w:rsidRPr="007709E4">
              <w:lastRenderedPageBreak/>
              <w:t>о образования детей-</w:t>
            </w:r>
            <w:r w:rsidRPr="007709E4">
              <w:br/>
              <w:t>инвалидов, инвалидов (не менее 10 тыс. человек в год); повышение квалификации специалистов психолого-медико-</w:t>
            </w:r>
            <w:r w:rsidRPr="007709E4">
              <w:br/>
              <w:t>педагогических комиссий, образовательных организаций; организационно-</w:t>
            </w:r>
            <w:r w:rsidRPr="007709E4">
              <w:br/>
              <w:t>методическое сопровождение мероприятий по созданию в общеобразовательных организациях условий для инклюзивного образования детей-</w:t>
            </w:r>
            <w:r w:rsidRPr="007709E4">
              <w:br/>
              <w:t>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реабилитационным, компьютерным оборудование</w:t>
            </w:r>
            <w:r w:rsidRPr="007709E4">
              <w:lastRenderedPageBreak/>
              <w:t>м и автотранспортом</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1.2. Реализация мероприятий, направленных на расширение использования русского жестового языка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Минобрнауки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2018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видеокурс для самостоятельного изучения гражданами базового русского жестового языка; видеокурс для самостоятельного изучения родителями глухих детей от 0 до 3 лет основам общения русского жестового языка; </w:t>
            </w:r>
            <w:r w:rsidRPr="007709E4">
              <w:br/>
              <w:t>пособия, содержащие лексический минимум, в том числе мультимедийное сопровождение, для формирования базовых коммуникативных навыков у специалистов служб, ведомств и организаций, оказывающих услуги населению, для общения с инвалидами по слуху;</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реализация мероприятий, направленных на расширение использования русского жестового языка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1.17 </w:t>
            </w:r>
          </w:p>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обучение переводчиков в сфере </w:t>
            </w:r>
            <w:r w:rsidRPr="007709E4">
              <w:lastRenderedPageBreak/>
              <w:t>профессиональной коммуникации неслышащих, в сфере профессиональной коммуникации лиц с нарушениями слуха и зрения и специалистов, оказывающих государственные услуги населению, русскому жестовому языку</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3.</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1.3.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w:t>
            </w:r>
            <w:r w:rsidRPr="007709E4">
              <w:lastRenderedPageBreak/>
              <w:t xml:space="preserve">населения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Минтруд России, Минобрнауки России, Минспорт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w:t>
            </w:r>
            <w:r w:rsidRPr="007709E4">
              <w:br/>
              <w:t xml:space="preserve">выявление и оценка потребностей в устранении существующих ограничений и барьеров для приоритетных объектов и услуг в </w:t>
            </w:r>
            <w:r w:rsidRPr="007709E4">
              <w:lastRenderedPageBreak/>
              <w:t xml:space="preserve">приоритетных сферах жизнедеятельности инвалидов и других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1, 1.2, 1.3, 1.4, 1.5, 1.6, 1.7, 1.8, 1.9, 1.10, 1.11, 1.12, 1.13, 1.15, 1.16, 1.20 </w:t>
            </w:r>
          </w:p>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маломобильных групп населения; </w:t>
            </w:r>
            <w:r w:rsidRPr="007709E4">
              <w:br/>
              <w:t xml:space="preserve">выявление проблемных зон, негативно влияющих на реализацию проекта: 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 проведение комплекса мероприятий по дооборудованию, адаптации приоритетных </w:t>
            </w:r>
            <w:r w:rsidRPr="007709E4">
              <w:lastRenderedPageBreak/>
              <w:t xml:space="preserve">объектов и услуг социальной, транспортной 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инженерной инфраструктур в приоритетных сферах жизнедеятельности инвалидов и других маломобильных групп населения для беспрепятственного доступа; </w:t>
            </w:r>
            <w:r w:rsidRPr="007709E4">
              <w:br/>
              <w:t>выявление рисков при реализации программ субъектов Российской Федерации; создание условий для получения детьми-инвалидами образования в системе обычных образовательных организаций; укрепление материально-</w:t>
            </w:r>
            <w:r w:rsidRPr="007709E4">
              <w:br/>
              <w:t xml:space="preserve">технической базы учреждений спортивной направленности по адаптивной физической культуре и спорту в </w:t>
            </w:r>
            <w:r w:rsidRPr="007709E4">
              <w:lastRenderedPageBreak/>
              <w:t xml:space="preserve">субъектах Российской Федерации; обеспечение беспрепятственного доступа к объектам 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услугам в приоритетных сферах жизнедеятельности инвалидов и других маломобильных групп населения в субъектах Российской Федерации; оказание поддержки из федерального бюджета учреждениям дополнительного образования</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1.4. Обеспечение информационной доступности для инвалидов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Минкультуры России, Минкомсвязь России, Минобрнауки России, Роспечать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цифровой кинотеатральный показ, предусматривающий субтитрирование и тифлокомментирова-</w:t>
            </w:r>
            <w:r w:rsidRPr="007709E4">
              <w:br/>
              <w:t xml:space="preserve">ние выдающихся отреставрированных и оцифрованных фильмов прошлых лет; реализация права инвалидов по слуху на доступ к </w:t>
            </w:r>
            <w:r w:rsidRPr="007709E4">
              <w:lastRenderedPageBreak/>
              <w:t xml:space="preserve">информации в формате телевизионных программ; </w:t>
            </w:r>
            <w:r w:rsidRPr="007709E4">
              <w:br/>
              <w:t xml:space="preserve">ежегодное увеличение объема телевизионных программ со скрытыми субтитрами на общероссийских обязательных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субтитрирование и тифлокомментиро-</w:t>
            </w:r>
            <w:r w:rsidRPr="007709E4">
              <w:br/>
              <w:t>вание фильмов прошлых лет; обеспечение доступа инвалидов по слуху к информации в формате телевизионных программ, софинансирование телерадиовеща-</w:t>
            </w:r>
            <w:r w:rsidRPr="007709E4">
              <w:br/>
            </w:r>
            <w:r w:rsidRPr="007709E4">
              <w:lastRenderedPageBreak/>
              <w:t>тельных организаций на возмещение затрат на приобретение производственно-</w:t>
            </w:r>
            <w:r w:rsidRPr="007709E4">
              <w:br/>
              <w:t xml:space="preserve">технологического оборудования, необходимого для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1.14, 1.18, 1.19, 1.21 </w:t>
            </w:r>
          </w:p>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общедоступных телеканалах </w:t>
            </w:r>
            <w:r w:rsidRPr="007709E4">
              <w:br/>
              <w:t xml:space="preserve">в 2011-2020 годах; возможность подготовки скрытых субтитров в режиме реального времени; государственная финансовая поддержка выпуска книжной продукции для инвалидов по зрению, в том числе выполненных рельефно-точечным шрифтом Брайля, плоскопечатным крупношрифтовым способом; государственная </w:t>
            </w:r>
            <w:r w:rsidRPr="007709E4">
              <w:lastRenderedPageBreak/>
              <w:t xml:space="preserve">финансовая поддержка редакциям печатных средств массовой информации и издающим организациям, обеспечивающая бесперебойный выпуск периодических печатных изданий, которые широко освещают существующие проблемы людей с ограниченными физическими возможностями 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организации скрытого субтитрирования; разработка комплекса, позволяющего осуществлять субтитрирование на общероссийских обязательных общедоступных телеканалах в реальном времени; оказание поддержки издательствам и издающим организациям на реализацию социально значимых проектов, выпуск книг, </w:t>
            </w:r>
            <w:r w:rsidRPr="007709E4">
              <w:lastRenderedPageBreak/>
              <w:t>изданий, в том числе учебников и учебных пособий, для инвалидов по зрению; оказание поддержки редакциям печатных средств массовой информации и издающим организациям для инвалидов по зрению;</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способствуют их интеграции в общество; реализация права инвалидов на доступ к информации; оперативное предоставление актуальной информации в доступном для инвалидов формате по вопросам защиты прав инвалидов; электронная библиотека </w:t>
            </w:r>
            <w:r w:rsidRPr="007709E4">
              <w:lastRenderedPageBreak/>
              <w:t>нот, изданных рельефно-</w:t>
            </w:r>
            <w:r w:rsidRPr="007709E4">
              <w:br/>
              <w:t>точечным шрифтом Брайля</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организация информационной поддержки инвалидов по вопросам защиты их прав; </w:t>
            </w:r>
            <w:r w:rsidRPr="007709E4">
              <w:br/>
              <w:t>создание библиотеки нот, изданных рельефно-</w:t>
            </w:r>
            <w:r w:rsidRPr="007709E4">
              <w:br/>
              <w:t xml:space="preserve">точечным шрифтом Брайля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1764717133"/>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5.</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Основное мероприятие 1.5. Организация социологических исследований и общественно-</w:t>
            </w:r>
            <w:r w:rsidRPr="007709E4">
              <w:br/>
              <w:t xml:space="preserve">просветительских кампаний в сфере формирования доступной среды для инвалидов и других маломобильных групп населения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марта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объективная оценка готовности общества к интеграции инвалидов, а также оценка инвалидов о доступности приоритетных объектов и услуг в приоритетных сферах жизнедеятельности; объективная оценка гражданами Российской Федерации вклада инвалидов в развитие общества; </w:t>
            </w:r>
            <w:r w:rsidRPr="007709E4">
              <w:br/>
              <w:t xml:space="preserve">преодоление неблагоприятного социального положения инвалидов, расширение их участия в гражданской, политической, экономической и культурной жизни наравне с другими членами общества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проведение репрезентативных социологических исследований; проведение общественно-</w:t>
            </w:r>
            <w:r w:rsidRPr="007709E4">
              <w:br/>
              <w:t xml:space="preserve">просветительских кампаний в целях формирования толерантного отношения к инвалидам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1.17, 2 </w:t>
            </w:r>
          </w:p>
        </w:tc>
      </w:tr>
    </w:tbl>
    <w:tbl>
      <w:tblPr>
        <w:tblW w:w="0" w:type="auto"/>
        <w:tblCellMar>
          <w:top w:w="75" w:type="dxa"/>
          <w:left w:w="150" w:type="dxa"/>
          <w:bottom w:w="75" w:type="dxa"/>
          <w:right w:w="150" w:type="dxa"/>
        </w:tblCellMar>
        <w:tblLook w:val="04A0"/>
      </w:tblPr>
      <w:tblGrid>
        <w:gridCol w:w="513"/>
        <w:gridCol w:w="1740"/>
        <w:gridCol w:w="1324"/>
        <w:gridCol w:w="792"/>
        <w:gridCol w:w="874"/>
        <w:gridCol w:w="1954"/>
        <w:gridCol w:w="1816"/>
        <w:gridCol w:w="642"/>
      </w:tblGrid>
      <w:tr w:rsidR="00CC7BEB">
        <w:trPr>
          <w:divId w:val="2137678495"/>
        </w:trPr>
        <w:tc>
          <w:tcPr>
            <w:tcW w:w="739" w:type="dxa"/>
            <w:vAlign w:val="center"/>
            <w:hideMark/>
          </w:tcPr>
          <w:p w:rsidR="00CC7BEB" w:rsidRDefault="00CC7BEB"/>
        </w:tc>
        <w:tc>
          <w:tcPr>
            <w:tcW w:w="2402" w:type="dxa"/>
            <w:vAlign w:val="center"/>
            <w:hideMark/>
          </w:tcPr>
          <w:p w:rsidR="00CC7BEB" w:rsidRDefault="00CC7BEB"/>
        </w:tc>
        <w:tc>
          <w:tcPr>
            <w:tcW w:w="2587" w:type="dxa"/>
            <w:vAlign w:val="center"/>
            <w:hideMark/>
          </w:tcPr>
          <w:p w:rsidR="00CC7BEB" w:rsidRDefault="00CC7BEB"/>
        </w:tc>
        <w:tc>
          <w:tcPr>
            <w:tcW w:w="1663" w:type="dxa"/>
            <w:vAlign w:val="center"/>
            <w:hideMark/>
          </w:tcPr>
          <w:p w:rsidR="00CC7BEB" w:rsidRDefault="00CC7BEB"/>
        </w:tc>
        <w:tc>
          <w:tcPr>
            <w:tcW w:w="1294" w:type="dxa"/>
            <w:vAlign w:val="center"/>
            <w:hideMark/>
          </w:tcPr>
          <w:p w:rsidR="00CC7BEB" w:rsidRDefault="00CC7BEB"/>
        </w:tc>
        <w:tc>
          <w:tcPr>
            <w:tcW w:w="2772" w:type="dxa"/>
            <w:vAlign w:val="center"/>
            <w:hideMark/>
          </w:tcPr>
          <w:p w:rsidR="00CC7BEB" w:rsidRDefault="00CC7BEB"/>
        </w:tc>
        <w:tc>
          <w:tcPr>
            <w:tcW w:w="2587" w:type="dxa"/>
            <w:vAlign w:val="center"/>
            <w:hideMark/>
          </w:tcPr>
          <w:p w:rsidR="00CC7BEB" w:rsidRDefault="00CC7BEB"/>
        </w:tc>
        <w:tc>
          <w:tcPr>
            <w:tcW w:w="1848" w:type="dxa"/>
            <w:vAlign w:val="center"/>
            <w:hideMark/>
          </w:tcPr>
          <w:p w:rsidR="00CC7BEB" w:rsidRDefault="00CC7BEB"/>
        </w:tc>
      </w:tr>
      <w:tr w:rsidR="00CC7BEB">
        <w:trPr>
          <w:divId w:val="2137678495"/>
        </w:trPr>
        <w:tc>
          <w:tcPr>
            <w:tcW w:w="15893" w:type="dxa"/>
            <w:gridSpan w:val="8"/>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68" w:anchor="/document/99/420319730/XA00M3A2MS/" w:tgtFrame="_self" w:history="1">
              <w:r w:rsidRPr="007709E4">
                <w:rPr>
                  <w:rStyle w:val="a4"/>
                </w:rPr>
                <w:t>Подпрограмма 2 "Совершенствование системы комплексной реабилитации и абилитации инвалидов"</w:t>
              </w:r>
            </w:hyperlink>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6.</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Основное мероприятие 2.1. Нормативно-</w:t>
            </w:r>
            <w:r w:rsidRPr="007709E4">
              <w:br/>
              <w:t>правовое и организационно-</w:t>
            </w:r>
            <w:r w:rsidRPr="007709E4">
              <w:br/>
              <w:t xml:space="preserve">методическое обеспечение реализации мероприятий, направленных на совершенствование комплексной реабилитации и абилитации инвалидов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Минобрнауки России, Минспорт России, Росстандарт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 января 2016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разработка (актуализация) национальных стандартов, направленных на совершенствование комплексной реабилитации и абилитации инвалидов; организация эффективного взаимодействия с организациями, осуществляющими реабилитацию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разработка (актуализация) национальных стандартов, направленных на совершенствование комплексной реабилитации и абилитации инвалидов; разработка алгоритмов по совершенствованию медицинской реабилитации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2.1, 2.3, 3, 4, 5, 6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инвалидов, в том числе детей-инвалидов; организация эффективного межведомственного взаимодействия при проведении реабилитационных мероприятий инвалидам, основанного на принципах ранней помощи, преемственности и комплексности; модельная программа социокультурной реабилитации инвалидов, </w:t>
            </w:r>
            <w:r w:rsidRPr="007709E4">
              <w:lastRenderedPageBreak/>
              <w:t>включая детей-инвалидов; учебное пособие по социально-бытовой адаптации детей-</w:t>
            </w:r>
            <w:r w:rsidRPr="007709E4">
              <w:br/>
              <w:t xml:space="preserve">инвалидов для образовательных организаций, реализующих адаптированные образовательные программы; </w:t>
            </w:r>
            <w:r w:rsidRPr="007709E4">
              <w:br/>
              <w:t xml:space="preserve">методика разработки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в части организации эффективного взаимодействия с организациями, осуществляющими реабилитацию инвалидов, в том числе детей-</w:t>
            </w:r>
            <w:r w:rsidRPr="007709E4">
              <w:br/>
              <w:t>инвалидов; создание схемы межведомственного взаимодействия реабилитационных организаций, обеспечивающего раннюю помощь, преемственно</w:t>
            </w:r>
            <w:r w:rsidRPr="007709E4">
              <w:lastRenderedPageBreak/>
              <w:t>сть в работе с инвалидами, в том числе детьми-</w:t>
            </w:r>
            <w:r w:rsidRPr="007709E4">
              <w:br/>
              <w:t>инвалидами, и их сопровождение; создание профессионального стандарта по социальной реабилитологии и абилитологии инвалидов, в том числе детей-</w:t>
            </w:r>
            <w:r w:rsidRPr="007709E4">
              <w:br/>
              <w:t>инвалидов;</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программ и учебных планов занятий физической культурой и спортом для инвалидов и лиц с ограниченными возможностями здоровья, обучающихся в образовательных организациях дошкольного, общего, среднего профессионального и высшего профессионального образования, для организации занятий с использованием средств адаптивной физической культуры и адаптивного </w:t>
            </w:r>
            <w:r w:rsidRPr="007709E4">
              <w:lastRenderedPageBreak/>
              <w:t>спорта с учетом индивидуальных способностей и состояния здоровья таких обучающихся; методика оценки региональной системы реабилитации и абилитации инвалидов, в том числе детей-</w:t>
            </w:r>
            <w:r w:rsidRPr="007709E4">
              <w:br/>
              <w:t xml:space="preserve">инвалидов; </w:t>
            </w:r>
            <w:r w:rsidRPr="007709E4">
              <w:br/>
              <w:t xml:space="preserve">типовые нормативные правовые акты по организации межведомственного взаимодействия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создание образовательного стандарта по социальной реабилитологии и абилитологии инвалидов, в том числе детей-</w:t>
            </w:r>
            <w:r w:rsidRPr="007709E4">
              <w:br/>
              <w:t>инвалидов; создание программы социокультурной реабилитации инвалидов, включая детей-инвалидов; создание учебного пособия по социально-бытовой адаптации детей-</w:t>
            </w:r>
            <w:r w:rsidRPr="007709E4">
              <w:br/>
              <w:t xml:space="preserve">инвалидов для образовательных организаций, </w:t>
            </w:r>
            <w:r w:rsidRPr="007709E4">
              <w:lastRenderedPageBreak/>
              <w:t xml:space="preserve">реализующих адаптированные образовательные программы; организация занятий с использованием средств адаптивной физической культуры и адаптивного спорта с учетом индивидуальных способностей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реабилитационных организаций, обеспечивающего раннюю помощь, преемственность в работе с инвалидами, в том числе детьми-</w:t>
            </w:r>
            <w:r w:rsidRPr="007709E4">
              <w:br/>
              <w:t>инвалидами, и сопровождение; типовая программа субъекта Российской Федерации по формированию системы комплексной реабилитации и абилитации инвалидов, в том числе детей-</w:t>
            </w:r>
            <w:r w:rsidRPr="007709E4">
              <w:br/>
              <w:t xml:space="preserve">инвалидов; </w:t>
            </w:r>
            <w:r w:rsidRPr="007709E4">
              <w:lastRenderedPageBreak/>
              <w:t>классификации и критерии по формированию заключений психолого-</w:t>
            </w:r>
            <w:r w:rsidRPr="007709E4">
              <w:br/>
              <w:t xml:space="preserve">медико-педагогических комиссий; профессиональный стандарт по социальной реабилитологии и абилитологии инвалидов, в том числе детей-инвалидов; образовательный стандарт по социальной реабилитологии и абилитологии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и состояния здоровья обучающихся в образовательных организациях дошкольного, общего, среднего профессионального и высшего профессионального образования; создание методики оценки региональной системы реабилитации и абилитации инвалидов, в том числе детей-</w:t>
            </w:r>
            <w:r w:rsidRPr="007709E4">
              <w:br/>
              <w:t xml:space="preserve">инвалидов; </w:t>
            </w:r>
            <w:r w:rsidRPr="007709E4">
              <w:lastRenderedPageBreak/>
              <w:t>создание межведомственного взаимодействия реабилитационных организаций, обеспечивающего раннюю помощь, преемственность в работе с инвалидами, в том числе детьми-</w:t>
            </w:r>
            <w:r w:rsidRPr="007709E4">
              <w:br/>
              <w:t xml:space="preserve">инвалидами, и сопровождение; разработка унифицированной методики по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инвалидов, в том числе детей-инвалидов; профессиональный стандарт тьютора для сопровождения лиц с ограниченными физическими возможностями здоровья и детей-</w:t>
            </w:r>
            <w:r w:rsidRPr="007709E4">
              <w:br/>
              <w:t xml:space="preserve">инвалидов в процессе обучения; профессиональный стандарт помощника (ассистента) для сопровождения лиц с ограниченными физическими возможностями здоровья и </w:t>
            </w:r>
            <w:r w:rsidRPr="007709E4">
              <w:lastRenderedPageBreak/>
              <w:t>детей-</w:t>
            </w:r>
            <w:r w:rsidRPr="007709E4">
              <w:br/>
              <w:t>инвалидов в процессе обучения; анализ цен на технические средства реабилитации; методические рекомендации по осуществлению профориентационной работы в отношении лиц с ограниченными возможностями здоровья и детей-</w:t>
            </w:r>
            <w:r w:rsidRPr="007709E4">
              <w:br/>
              <w:t xml:space="preserve">инвалидов в организациях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разработке и реализации программ субъектов Российской Федерации, обеспечивающих формирование системы комплексной реабилитации и абилитации инвалидов, в том числе детей-</w:t>
            </w:r>
            <w:r w:rsidRPr="007709E4">
              <w:br/>
              <w:t>инвалидов; подготовка стандартов по организации реабилитации и абилитации инвалидов, в том числе детей-</w:t>
            </w:r>
            <w:r w:rsidRPr="007709E4">
              <w:br/>
              <w:t xml:space="preserve">инвалидов, разрабатываемых </w:t>
            </w:r>
            <w:r w:rsidRPr="007709E4">
              <w:lastRenderedPageBreak/>
              <w:t xml:space="preserve">субъектами Российской Федерации, и методики их оценки методическим и методологическим федеральным центром по комплексной реабилитации и абилитации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общего образования; порядок профориентации лиц с ограниченными возможностями здоровья и детей-</w:t>
            </w:r>
            <w:r w:rsidRPr="007709E4">
              <w:br/>
              <w:t>инвалидов в организациях общего образования; актуализация федерального статистического учета лиц с ограниченными возможностями здоровья и детей-</w:t>
            </w:r>
            <w:r w:rsidRPr="007709E4">
              <w:br/>
              <w:t xml:space="preserve">инвалидов в системе образования; </w:t>
            </w:r>
            <w:r w:rsidRPr="007709E4">
              <w:br/>
              <w:t xml:space="preserve">критерии и формулировки трудовых рекомендаций </w:t>
            </w:r>
            <w:r w:rsidRPr="007709E4">
              <w:lastRenderedPageBreak/>
              <w:t>для применения учреждениями медико-</w:t>
            </w:r>
            <w:r w:rsidRPr="007709E4">
              <w:br/>
              <w:t xml:space="preserve">социальной экспертизы при разработке индивидуальной программы реабилитации и абилитации; методические рекомендации для специалистов органов службы занятости по организации работы с инвалидами, в том числе оценке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инвалидов и детей-</w:t>
            </w:r>
            <w:r w:rsidRPr="007709E4">
              <w:br/>
              <w:t>инвалидов; создание нормативов реабилитационных организаций социальной и профессиональной реабилитации инвалидов, в том числе детей-</w:t>
            </w:r>
            <w:r w:rsidRPr="007709E4">
              <w:br/>
              <w:t xml:space="preserve">инвалидов; подготовка стандартов оснащения реабилитационных организаций социальной и профессиональной реабилитации инвалидов, в том числе </w:t>
            </w:r>
            <w:r w:rsidRPr="007709E4">
              <w:lastRenderedPageBreak/>
              <w:t>детей-</w:t>
            </w:r>
            <w:r w:rsidRPr="007709E4">
              <w:br/>
              <w:t>инвалидов; актуализация норм, устанавливающих требования обеспеченности реабилитационными организациями, в том числе оказывающими реабилитационные и абилитационные услуги детям-</w:t>
            </w:r>
            <w:r w:rsidRPr="007709E4">
              <w:br/>
              <w:t xml:space="preserve">инвалидам; подготовка для распространения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значимости нарушенных функций организма инвалида для выполнения трудовых функций; стандарт услуги по сопровождению инвалида при решении вопросов занятости с учетом нарушенных функций организма; примерное положение организаций, обеспечивающих социальную занятость </w:t>
            </w:r>
            <w:r w:rsidRPr="007709E4">
              <w:lastRenderedPageBreak/>
              <w:t xml:space="preserve">инвалидов трудоспособного возраста; </w:t>
            </w:r>
            <w:r w:rsidRPr="007709E4">
              <w:br/>
              <w:t xml:space="preserve">методические рекомендации по выявлению признаков дискриминации инвалидов при решении вопросов занятости; создание и поддержка федерального ресурсного центра по организации комплексного сопровождения детей с расстройствами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среди населения информационных материалов по возможно более раннему выявлению признаков нарушения здоровья, в том числе психического, с целью оказания ранней помощи и профилактики инвалидности; организация обучения (повышения квалификации) специалистов, </w:t>
            </w:r>
            <w:r w:rsidRPr="007709E4">
              <w:lastRenderedPageBreak/>
              <w:t>обеспечивающих реабилитацию инвалидов, в том числе детей-</w:t>
            </w:r>
            <w:r w:rsidRPr="007709E4">
              <w:br/>
              <w:t>инвалидов, с использованием разработанной программы; комплексное сопровождение детей с расстройствами аутистического спектра;</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аутистического спектра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выработка научно-</w:t>
            </w:r>
            <w:r w:rsidRPr="007709E4">
              <w:br/>
              <w:t>обоснованных предложений по проекту новых классификаций и критериев, используемых при формировании заключений психолого-медико-</w:t>
            </w:r>
            <w:r w:rsidRPr="007709E4">
              <w:br/>
              <w:t>педагогических комиссий; разработка нормативов для сопровождения лиц с ограниченными физическими возможностями здоровья и детей-</w:t>
            </w:r>
            <w:r w:rsidRPr="007709E4">
              <w:br/>
              <w:t xml:space="preserve">инвалидов в </w:t>
            </w:r>
            <w:r w:rsidRPr="007709E4">
              <w:lastRenderedPageBreak/>
              <w:t>процессе обучения; подготовка профессионального стандарта помощника (ассистента) для сопровождения лиц с ограниченными физическими возможностями здоровья и детей-</w:t>
            </w:r>
            <w:r w:rsidRPr="007709E4">
              <w:br/>
              <w:t>инвалидов в процессе обучения;</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проведение анализа цен на технические средства реабилитации в целях совершенствования механизма обеспечения инвалидов техническими средствами реабилитации; научное исследование особенностей профориентацион-</w:t>
            </w:r>
            <w:r w:rsidRPr="007709E4">
              <w:br/>
              <w:t>ной работы в отношении лиц с ограниченными возможностями здоровья и детей-</w:t>
            </w:r>
            <w:r w:rsidRPr="007709E4">
              <w:br/>
              <w:t xml:space="preserve">инвалидов в организациях общего </w:t>
            </w:r>
            <w:r w:rsidRPr="007709E4">
              <w:lastRenderedPageBreak/>
              <w:t>образования; профориентация лиц с ограниченными возможностями здоровья и детей-</w:t>
            </w:r>
            <w:r w:rsidRPr="007709E4">
              <w:br/>
              <w:t xml:space="preserve">инвалидов в организациях общего образования; обновление федерального статистического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учета лиц с ограниченными возможностями здоровья и детей-</w:t>
            </w:r>
            <w:r w:rsidRPr="007709E4">
              <w:br/>
              <w:t xml:space="preserve">инвалидов в системе образования; разработка критериев для трудовых рекомендаций и формулировок таких рекомендаций, для применения учреждениями медико-социальной экспертизы при разработке индивидуальной программы реабилитации и абилитации; подготовка методических рекомендаций для специалистов </w:t>
            </w:r>
            <w:r w:rsidRPr="007709E4">
              <w:lastRenderedPageBreak/>
              <w:t xml:space="preserve">органов службы занятости по организации работы с инвалидами, </w:t>
            </w:r>
            <w:r w:rsidRPr="007709E4">
              <w:br/>
              <w:t>в том числе оценке значимости нарушенных функций организма инвалида для выполнения трудовых функций</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7.</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2.2. Предоставление государственных гарантий инвалидам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Минобрнауки России, Фонд социального страхования Российской Федерации, </w:t>
            </w:r>
            <w:r w:rsidRPr="007709E4">
              <w:br/>
              <w:t xml:space="preserve">Минфин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реализация права инвалидов на реабилитацию и на обеспечение техническими средствами реабилитации; обеспечение социальных гарантий инвалидов; объективная оценка уровня удовлетворенности граждан качеством предоставления государственной услуги по обеспечению инвалидов техническими средствами реабилитации; оптимальное функционирование учреждений системы реабилитационной индустрии; увеличение </w:t>
            </w:r>
            <w:r w:rsidRPr="007709E4">
              <w:lastRenderedPageBreak/>
              <w:t xml:space="preserve">производительности труда по основному виду деятельности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оказание поддержки стационарам сложного протезирования на оплату дней пребывания инвалидов; выплата компенсации инвалидам страховых премий по договорам обязательного страхования гражданской ответственности владельцев транспортных средств; обеспечение инвалидов техническими средствами реабилитации, включая изготовление и ремонт протезно-</w:t>
            </w:r>
            <w:r w:rsidRPr="007709E4">
              <w:br/>
              <w:t>ортопедических изделий;</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2.3, 2.4, 2.5, 2.6, 2.7, 2.10, 2.11, 2.12, 2.13, 2.14, 2.15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на протезно-</w:t>
            </w:r>
            <w:r w:rsidRPr="007709E4">
              <w:br/>
              <w:t xml:space="preserve">ортопедических и специализированных предприятиях; </w:t>
            </w:r>
            <w:r w:rsidRPr="007709E4">
              <w:br/>
              <w:t>создание сети базовых профессиональных образовательных организаций (не менее 85 организаций); создание на базе образовательных организаций высшего образования ресурсных учебно-методических центров по обучению инвалидов и лиц с ограниченными возможностями здоровья (не менее 21 центра)</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проведение репрезентативных социологических исследований; оказание поддержки федеральным государственным унитарным протезно-</w:t>
            </w:r>
            <w:r w:rsidRPr="007709E4">
              <w:br/>
              <w:t xml:space="preserve">ортопедическим предприятиям (в целях безусловного выполнения </w:t>
            </w:r>
            <w:hyperlink r:id="rId69" w:anchor="/document/99/902345099/XA00LVA2M9/" w:history="1">
              <w:r w:rsidRPr="007709E4">
                <w:rPr>
                  <w:color w:val="0000FF"/>
                  <w:u w:val="single"/>
                </w:rPr>
                <w:t>подпунктов "а"</w:t>
              </w:r>
            </w:hyperlink>
            <w:r w:rsidRPr="007709E4">
              <w:t xml:space="preserve"> и </w:t>
            </w:r>
            <w:hyperlink r:id="rId70" w:anchor="/document/99/902345099/XA00LVS2MC/" w:history="1">
              <w:r w:rsidRPr="007709E4">
                <w:rPr>
                  <w:color w:val="0000FF"/>
                  <w:u w:val="single"/>
                </w:rPr>
                <w:t xml:space="preserve">"г" пункта 1 Указа Президента Российской Федерации от 7 мая 2012 года № 596 </w:t>
              </w:r>
              <w:r w:rsidRPr="007709E4">
                <w:rPr>
                  <w:color w:val="0000FF"/>
                  <w:u w:val="single"/>
                </w:rPr>
                <w:br/>
                <w:t>"О долгосрочной государственной</w:t>
              </w:r>
            </w:hyperlink>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71" w:anchor="/document/99/902345099/XA00LVS2MC/" w:history="1">
              <w:r w:rsidRPr="007709E4">
                <w:rPr>
                  <w:color w:val="0000FF"/>
                  <w:u w:val="single"/>
                </w:rPr>
                <w:t>экономической политике")</w:t>
              </w:r>
            </w:hyperlink>
            <w:r w:rsidRPr="007709E4">
              <w:t xml:space="preserve">; </w:t>
            </w:r>
            <w:r w:rsidRPr="007709E4">
              <w:br/>
              <w:t xml:space="preserve">создание сети базовых профессиональных образовательных организаций; создание на базе образовательных </w:t>
            </w:r>
            <w:r w:rsidRPr="007709E4">
              <w:lastRenderedPageBreak/>
              <w:t>организаций высшего образования ресурсных учебно-</w:t>
            </w:r>
            <w:r w:rsidRPr="007709E4">
              <w:br/>
              <w:t>методических центров по обучению инвалидов и лиц с ограниченными возможностями здоровья</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8.</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2.3. Повышение квалификации специалистов в сфере реабилитации и абилитации инвалидов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Минобрнауки России, Минспорт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детей-инвалидов; повышение квалификации, переподготовка специалистов, обеспечивающих реабилитацию инвалидов, в том числе детей-инвалидов, проведение конференций и семинаров; повышение квалификации, переподготовка специалистов образовательных организаций, реализующих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w:t>
            </w:r>
            <w:r w:rsidRPr="007709E4">
              <w:br/>
              <w:t>инвалидов, в том числе зарубежная стажировка; обучение специалистов, обеспечивающих реабилитацию инвалидов, в том числе детей-</w:t>
            </w:r>
            <w:r w:rsidRPr="007709E4">
              <w:br/>
              <w:t xml:space="preserve">инвалидов, проведение конференций и семинаров; обучение специалистов образовательных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4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адаптированные образовательные программы в части реализации учебного пособия по социально-</w:t>
            </w:r>
            <w:r w:rsidRPr="007709E4">
              <w:br/>
              <w:t xml:space="preserve">бытовой адаптации; профессиональная подготовка специалистов, обеспечивающих учебно-тренировочный процесс; </w:t>
            </w:r>
            <w:r w:rsidRPr="007709E4">
              <w:br/>
              <w:t>обучение специалистов психолого-медико-</w:t>
            </w:r>
            <w:r w:rsidRPr="007709E4">
              <w:br/>
              <w:t xml:space="preserve">педагогических комиссий новым классификациям и критериям для формирования заключений; </w:t>
            </w:r>
            <w:r w:rsidRPr="007709E4">
              <w:br/>
              <w:t>обучение специалистов по реализации программ сопровождения детей-</w:t>
            </w:r>
            <w:r w:rsidRPr="007709E4">
              <w:br/>
              <w:t xml:space="preserve">инвалидов в образовательных организациях среднего и высшего профессионального образования; повышение квалификации специалистов органов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организаций, реализующих адаптированные образовательные программы в части реализации учебного пособия по социально-бытовой адаптации; осуществление профессиональной подготовки специалистов, обеспечивающих учебно-</w:t>
            </w:r>
            <w:r w:rsidRPr="007709E4">
              <w:br/>
              <w:t>тренировочный процесс; повышение квалификации специалистов психолого-медико-</w:t>
            </w:r>
            <w:r w:rsidRPr="007709E4">
              <w:br/>
              <w:t xml:space="preserve">педагогических комиссий в части обучения новым классификациям и критериям для формирования заключений; повышение квалификации специалистов по программам сопровождения детей-инвалидов в образовательных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службы занятости в </w:t>
            </w:r>
            <w:r w:rsidRPr="007709E4">
              <w:lastRenderedPageBreak/>
              <w:t xml:space="preserve">части особенностей организации работы с инвалидами, в том числе по сопровождению при решении вопросов занятости (слепые и слабовидящие, глухие и слабослышащие, с нарушением функций опорно-двигательного аппарата, с когнитивными нарушениями, с психическими нарушениями и иные); повышение квалификации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организациях среднего и </w:t>
            </w:r>
            <w:r w:rsidRPr="007709E4">
              <w:lastRenderedPageBreak/>
              <w:t xml:space="preserve">высшего профессионального образования; обучение специалистов органов службы занятости особенностям организации работы с инвалидами, в том числе по сопровождению, при решении вопросов занятости (слепые и слабовидящие, глухие и слабослышащие, с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профессорско-</w:t>
            </w:r>
            <w:r w:rsidRPr="007709E4">
              <w:br/>
              <w:t xml:space="preserve">преподавательского состава образовательных организаций высшего образования; разработка и актуализация справочника по трудоустройству инвалидов, сформированного на основе успешно реализованных региональных практик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нарушением функций опорно-</w:t>
            </w:r>
            <w:r w:rsidRPr="007709E4">
              <w:br/>
              <w:t xml:space="preserve">двигательного аппарата, с когнитивными нарушениями, с психическими нарушениями и иные); </w:t>
            </w:r>
            <w:r w:rsidRPr="007709E4">
              <w:br/>
              <w:t>проведение курсов повышения квалификации профессорско-</w:t>
            </w:r>
            <w:r w:rsidRPr="007709E4">
              <w:br/>
              <w:t xml:space="preserve">преподавательского состава образовательных организаций высшего образования; </w:t>
            </w:r>
            <w:r w:rsidRPr="007709E4">
              <w:br/>
            </w:r>
            <w:r w:rsidRPr="007709E4">
              <w:lastRenderedPageBreak/>
              <w:t>выпуск универсального справочника по трудоустройству инвалидов с различными ограничениями возможностей здоровья и его ежегодная актуализация</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9.</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2.4. Оказание государственной поддержки общественным организациям инвалидов и иным некоммерческим организациям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Минтруд России, Минспорт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 января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содействие трудоустройству инвалидов на рынке труда и обеспечение доступности рабочих мест; </w:t>
            </w:r>
            <w:r w:rsidRPr="007709E4">
              <w:br/>
              <w:t xml:space="preserve">обеспечение уставной деятельности общероссийских общественных организаций инвалидов; </w:t>
            </w:r>
            <w:r w:rsidRPr="007709E4">
              <w:br/>
              <w:t xml:space="preserve">поддержка некоммерческих организаций, осуществляющих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создание рабочих мест для инвалидов в рамках программ общественных организаций инвалидов; обеспечение оптимального финансирования деятельности общероссийских общественных организаций инвалидов; финансовая поддержка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2.8, 2.9, 7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деятельность по социальной поддержке и защите граждан; система профессиональной ориентации и мотивации инвалидов к получению рабочих профессий, интеграция инвалидов в общество, </w:t>
            </w:r>
            <w:r w:rsidRPr="007709E4">
              <w:lastRenderedPageBreak/>
              <w:t xml:space="preserve">изменение отношения общества к возможностям инвалидов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некоммерческих организаций, осуществляющих деятельность по социальной поддержке и защите граждан; проведение конкурсов профессионального мастерства "Abilympics"; </w:t>
            </w:r>
            <w:r w:rsidRPr="007709E4">
              <w:lastRenderedPageBreak/>
              <w:t>создание эффективной системы профессиональной ориентации и мотивации инвалидов к получению рабочих профессий; социальная реабилитация и содействие трудоустройству инвалидов</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10.</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2.5. Реализация мероприятий, направленных на формирование современной отечественной отрасли производства товаров для инвалидов, в том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Минпромторг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 января 2016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выявление товаров для лиц с ограниченными возможностями здоровья, в том числе технических средств реабилитации, в целях рассмотрения возможности организации импортозамещающего производства таких товаров;</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осуществление анализа российского рынка товаров для лице ограниченными возможностями здоровья, в том числе технических средств реабилитации; использование перечня товаров для лиц с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2.3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числе средств реабилитации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перечень товаров для лиц с ограниченными возможностями здоровья, подлежащих импортозамещению; центр подготовки по обучению техников-</w:t>
            </w:r>
            <w:r w:rsidRPr="007709E4">
              <w:br/>
              <w:t>протезистов подходам к протезировани</w:t>
            </w:r>
            <w:r w:rsidRPr="007709E4">
              <w:lastRenderedPageBreak/>
              <w:t xml:space="preserve">ю и протезостроению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ограниченными возможностями здоровья, подлежащих импортозамещению, при создании отечественного аналога; определение структуры и программы обучения колледжей-</w:t>
            </w:r>
            <w:r w:rsidRPr="007709E4">
              <w:br/>
            </w:r>
            <w:r w:rsidRPr="007709E4">
              <w:lastRenderedPageBreak/>
              <w:t>интернатов по обучению техников-</w:t>
            </w:r>
            <w:r w:rsidRPr="007709E4">
              <w:br/>
              <w:t>протезистов подходам к протезированию и протезостроению</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11.</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2.6. Содействие реализации мероприятий субъектов Российской Федерации в сфере реабилитации и абилитации инвалидов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 января 2016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формирование системы комплексной реабилитации и абилитации инвалидов, в том числе детей-</w:t>
            </w:r>
            <w:r w:rsidRPr="007709E4">
              <w:br/>
              <w:t xml:space="preserve">инвалидов; формирование системы комплексной реабилитации и абилитации инвалидов, в том числе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проведение пилотного проекта по отработке подходов к формированию системы комплексной реабилитации и абилитации инвалидов, </w:t>
            </w:r>
            <w:r w:rsidRPr="007709E4">
              <w:br/>
              <w:t xml:space="preserve">в том числе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2.1, 2.2, 5, 6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детей-инвалидов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детей-инвалидов, </w:t>
            </w:r>
            <w:r w:rsidRPr="007709E4">
              <w:br/>
              <w:t>по отработке взаимодействия с системой медико-</w:t>
            </w:r>
            <w:r w:rsidRPr="007709E4">
              <w:br/>
              <w:t>социальной экспертизы; осуществление мероприятий по формированию системы комплексной реабилитации и абилитации инвалидов, в том числе детей-</w:t>
            </w:r>
            <w:r w:rsidRPr="007709E4">
              <w:br/>
              <w:t xml:space="preserve">инвалидов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tc>
      </w:tr>
    </w:tbl>
    <w:p w:rsidR="00CC7BEB" w:rsidRDefault="00CC7BEB">
      <w:pPr>
        <w:divId w:val="242688607"/>
        <w:rPr>
          <w:rFonts w:ascii="Georgia" w:hAnsi="Georgia"/>
          <w:vanish/>
        </w:rPr>
      </w:pPr>
    </w:p>
    <w:tbl>
      <w:tblPr>
        <w:tblW w:w="0" w:type="auto"/>
        <w:tblCellMar>
          <w:top w:w="75" w:type="dxa"/>
          <w:left w:w="150" w:type="dxa"/>
          <w:bottom w:w="75" w:type="dxa"/>
          <w:right w:w="150" w:type="dxa"/>
        </w:tblCellMar>
        <w:tblLook w:val="04A0"/>
      </w:tblPr>
      <w:tblGrid>
        <w:gridCol w:w="516"/>
        <w:gridCol w:w="1790"/>
        <w:gridCol w:w="1243"/>
        <w:gridCol w:w="796"/>
        <w:gridCol w:w="879"/>
        <w:gridCol w:w="1998"/>
        <w:gridCol w:w="1788"/>
        <w:gridCol w:w="645"/>
      </w:tblGrid>
      <w:tr w:rsidR="00CC7BEB">
        <w:trPr>
          <w:divId w:val="242688607"/>
        </w:trPr>
        <w:tc>
          <w:tcPr>
            <w:tcW w:w="739" w:type="dxa"/>
            <w:vAlign w:val="center"/>
            <w:hideMark/>
          </w:tcPr>
          <w:p w:rsidR="00CC7BEB" w:rsidRDefault="00CC7BEB"/>
        </w:tc>
        <w:tc>
          <w:tcPr>
            <w:tcW w:w="2402" w:type="dxa"/>
            <w:vAlign w:val="center"/>
            <w:hideMark/>
          </w:tcPr>
          <w:p w:rsidR="00CC7BEB" w:rsidRDefault="00CC7BEB"/>
        </w:tc>
        <w:tc>
          <w:tcPr>
            <w:tcW w:w="2587" w:type="dxa"/>
            <w:vAlign w:val="center"/>
            <w:hideMark/>
          </w:tcPr>
          <w:p w:rsidR="00CC7BEB" w:rsidRDefault="00CC7BEB"/>
        </w:tc>
        <w:tc>
          <w:tcPr>
            <w:tcW w:w="1663" w:type="dxa"/>
            <w:vAlign w:val="center"/>
            <w:hideMark/>
          </w:tcPr>
          <w:p w:rsidR="00CC7BEB" w:rsidRDefault="00CC7BEB"/>
        </w:tc>
        <w:tc>
          <w:tcPr>
            <w:tcW w:w="1294" w:type="dxa"/>
            <w:vAlign w:val="center"/>
            <w:hideMark/>
          </w:tcPr>
          <w:p w:rsidR="00CC7BEB" w:rsidRDefault="00CC7BEB"/>
        </w:tc>
        <w:tc>
          <w:tcPr>
            <w:tcW w:w="2772" w:type="dxa"/>
            <w:vAlign w:val="center"/>
            <w:hideMark/>
          </w:tcPr>
          <w:p w:rsidR="00CC7BEB" w:rsidRDefault="00CC7BEB"/>
        </w:tc>
        <w:tc>
          <w:tcPr>
            <w:tcW w:w="2402" w:type="dxa"/>
            <w:vAlign w:val="center"/>
            <w:hideMark/>
          </w:tcPr>
          <w:p w:rsidR="00CC7BEB" w:rsidRDefault="00CC7BEB"/>
        </w:tc>
        <w:tc>
          <w:tcPr>
            <w:tcW w:w="2033" w:type="dxa"/>
            <w:vAlign w:val="center"/>
            <w:hideMark/>
          </w:tcPr>
          <w:p w:rsidR="00CC7BEB" w:rsidRDefault="00CC7BEB"/>
        </w:tc>
      </w:tr>
      <w:tr w:rsidR="00CC7BEB">
        <w:trPr>
          <w:divId w:val="242688607"/>
        </w:trPr>
        <w:tc>
          <w:tcPr>
            <w:tcW w:w="15893" w:type="dxa"/>
            <w:gridSpan w:val="8"/>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72" w:anchor="/document/99/420319730/XA00M2U2M0/" w:tgtFrame="_self" w:history="1">
              <w:r w:rsidRPr="007709E4">
                <w:rPr>
                  <w:rStyle w:val="a4"/>
                </w:rPr>
                <w:t xml:space="preserve">Подпрограмма 3 "Совершенствование государственной системы медико-социальной </w:t>
              </w:r>
              <w:r w:rsidRPr="007709E4">
                <w:rPr>
                  <w:rStyle w:val="a4"/>
                </w:rPr>
                <w:lastRenderedPageBreak/>
                <w:t>экспертизы"</w:t>
              </w:r>
            </w:hyperlink>
          </w:p>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12.</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Основное мероприятие 3.1. Совершенствование организации и проведения медико-</w:t>
            </w:r>
            <w:r w:rsidRPr="007709E4">
              <w:br/>
              <w:t xml:space="preserve">социальной экспертизы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ФМБА России, Пенсионный фонд Российской Федерации, Росстандарт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модель внутриведомственного взаимодействия с учетом положений международной классификации функционирования, ограничений жизнедеятельности и здоровья; </w:t>
            </w:r>
            <w:r w:rsidRPr="007709E4">
              <w:br/>
              <w:t>модель межведомственного взаимодействия учреждений медико-</w:t>
            </w:r>
            <w:r w:rsidRPr="007709E4">
              <w:br/>
              <w:t xml:space="preserve">социальной экспертизы и организаций, осуществляющих реабилитацию инвалидов; </w:t>
            </w:r>
            <w:r w:rsidRPr="007709E4">
              <w:br/>
              <w:t xml:space="preserve">единая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создание единой модели внутриведомствен-</w:t>
            </w:r>
            <w:r w:rsidRPr="007709E4">
              <w:br/>
              <w:t>ного взаимодействия учреждений медико-</w:t>
            </w:r>
            <w:r w:rsidRPr="007709E4">
              <w:br/>
              <w:t xml:space="preserve">социальной экспертизы; создание единой организационной основы для создания комплексного подхода к реабилитации инвалидов; выработка предложений по организационным и методическим основам системы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3.1, 3.2, 3.3, 3.4, 3.8, 3.9, 3.10, 3.11, 5, 6, 8 </w:t>
            </w:r>
          </w:p>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интегрированная система информационного взаимодействия между структурами, участвующими в реабилитации инвалидов; </w:t>
            </w:r>
            <w:r w:rsidRPr="007709E4">
              <w:br/>
              <w:t xml:space="preserve">система качественных и количественных показателей оценки деятельности федеральных государственных учреждений </w:t>
            </w:r>
            <w:r w:rsidRPr="007709E4">
              <w:lastRenderedPageBreak/>
              <w:t>медико-</w:t>
            </w:r>
            <w:r w:rsidRPr="007709E4">
              <w:br/>
              <w:t>социальной экспертизы; нормативы формирования кадрового состава учреждений медико-</w:t>
            </w:r>
            <w:r w:rsidRPr="007709E4">
              <w:br/>
              <w:t xml:space="preserve">социальной экспертизы; выявление рисков при внедрении подходов к организации и проведению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комплектования кадрами учреждений медико-социальной экспертизы; апробирование новых подходов к организации и проведению медико-</w:t>
            </w:r>
            <w:r w:rsidRPr="007709E4">
              <w:br/>
              <w:t xml:space="preserve">социальной экспертизы и реабилитации инвалидов; выработка классификаций и критериев </w:t>
            </w:r>
            <w:r w:rsidRPr="007709E4">
              <w:lastRenderedPageBreak/>
              <w:t xml:space="preserve">по установлению инвалидности детям в целях их апробации в пилотном проекте; выработка классификаций и критериев для установления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 (пилотный проект); научно обоснованные предложения по проекту классификаций и критериев по установлению инвалидности при проведении медико-</w:t>
            </w:r>
            <w:r w:rsidRPr="007709E4">
              <w:br/>
              <w:t xml:space="preserve">социальной экспертизы у детей; методика установления </w:t>
            </w:r>
            <w:r w:rsidRPr="007709E4">
              <w:lastRenderedPageBreak/>
              <w:t xml:space="preserve">степени утраты профессиональной трудоспособности в результате несчастных случаев на производстве и профессиональных заболеваний и критериев определения степени утраты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степени утраты профессиональной трудоспособности в целях их апробации в пилотном проекте; выработка новых объективных методик и подходов к организации и проведению медико-</w:t>
            </w:r>
            <w:r w:rsidRPr="007709E4">
              <w:br/>
              <w:t xml:space="preserve">социальной экспертизы и реабилитации инвалидов; повышение объективности при установлении процентов утраты профессиональной трудоспособности; выработка научно </w:t>
            </w:r>
            <w:r w:rsidRPr="007709E4">
              <w:lastRenderedPageBreak/>
              <w:t xml:space="preserve">обоснованных предложений по проекту новых классификаций и критериев, используемых при установлении инвалидности; выработка с учетом положений Международной классификации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профессиональной трудоспособности; внедрение подходов к организации и проведению медико-</w:t>
            </w:r>
            <w:r w:rsidRPr="007709E4">
              <w:br/>
              <w:t xml:space="preserve">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 внедрение новых подходов к установлению инвалидности у детей и новых классификаций и критериев установления </w:t>
            </w:r>
            <w:r w:rsidRPr="007709E4">
              <w:lastRenderedPageBreak/>
              <w:t xml:space="preserve">инвалидности у детей; внедрение новых подходов к установлению степени утраты профессиональной трудоспособности и критериев определения степени утраты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функционирования, ограничений жизнедеятельности и здоровья кодификатора категорий инвалидности, позволяющего определять специфику инвалидности у конкретного человека с установлением буквенного обозначения в целях оказания ему помощи; </w:t>
            </w:r>
            <w:r w:rsidRPr="007709E4">
              <w:br/>
              <w:t xml:space="preserve">повышение качества рекомендованных мероприятий по реабилитации и абилитации на основе оценки ограничения </w:t>
            </w:r>
            <w:r w:rsidRPr="007709E4">
              <w:lastRenderedPageBreak/>
              <w:t>жизнедеятельности с учетом социально-</w:t>
            </w:r>
            <w:r w:rsidRPr="007709E4">
              <w:br/>
              <w:t>бытовых, профессионально-</w:t>
            </w:r>
            <w:r w:rsidRPr="007709E4">
              <w:br/>
              <w:t>трудовых и психологических данных;</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профессиональной трудоспособности; классификации и критерии по определению инвалидности при проведении медико-</w:t>
            </w:r>
            <w:r w:rsidRPr="007709E4">
              <w:br/>
              <w:t>социальной экспертизы исходя из комплексной оценки состояния организма гражданина на основе анализа его клинико-</w:t>
            </w:r>
            <w:r w:rsidRPr="007709E4">
              <w:br/>
              <w:t>функциональных, социально-бытовых, профессионально-</w:t>
            </w:r>
            <w:r w:rsidRPr="007709E4">
              <w:br/>
              <w:t xml:space="preserve">трудовых и психологических данных; кодификатор категорий инвалидности с учетом положений Международной классификации функционирования, </w:t>
            </w:r>
            <w:r w:rsidRPr="007709E4">
              <w:lastRenderedPageBreak/>
              <w:t xml:space="preserve">ограничений жизнедеятельности здоровья; </w:t>
            </w:r>
            <w:r w:rsidRPr="007709E4">
              <w:br/>
              <w:t xml:space="preserve">методические рекомендаций по определению потребности инвалида в реабилитации и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повышение оперативности при освидетельствова-</w:t>
            </w:r>
            <w:r w:rsidRPr="007709E4">
              <w:br/>
              <w:t>нии граждан в учреждениях медико-социальной экспертизы и налаживание эффективного межведомственного взаимодействия; закупка соответствующего оборудования (терминалы, семисегментные табло, видеомониторы) для создания электронной системы управления очередью в учреждениях медико-социальной экспертизы; закупка специального диагностического оборудования</w:t>
            </w:r>
            <w:r w:rsidRPr="007709E4">
              <w:lastRenderedPageBreak/>
              <w:t>, автомобильной техники для нужд учреждений медико-</w:t>
            </w:r>
            <w:r w:rsidRPr="007709E4">
              <w:br/>
              <w:t>социальной экспертизы;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абилитации на основе оценки ограничения жизнедеятельности с учетом социально-</w:t>
            </w:r>
            <w:r w:rsidRPr="007709E4">
              <w:br/>
              <w:t>бытовых, профессионально-</w:t>
            </w:r>
            <w:r w:rsidRPr="007709E4">
              <w:br/>
              <w:t xml:space="preserve">трудовых и психологических данных; </w:t>
            </w:r>
            <w:r w:rsidRPr="007709E4">
              <w:br/>
              <w:t>разработанный механизм автоматического распределения заявлений граждан в учреждения медико-</w:t>
            </w:r>
            <w:r w:rsidRPr="007709E4">
              <w:br/>
              <w:t>социальной экспертизы и последующего освидетельствования граждан в бюро медико-</w:t>
            </w:r>
            <w:r w:rsidRPr="007709E4">
              <w:br/>
              <w:t xml:space="preserve">социальной экспертизы в городах и районах, главных бюро по субъекту Российской Федерации и федеральном бюро (электронная система управления очередью); организованное </w:t>
            </w:r>
            <w:r w:rsidRPr="007709E4">
              <w:lastRenderedPageBreak/>
              <w:t>электронное взаимодействие по направлению медицинскими организациями формы № 088/у-06 в учреждения медико-</w:t>
            </w:r>
            <w:r w:rsidRPr="007709E4">
              <w:br/>
              <w:t xml:space="preserve">социальной экспертизы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проведение репрезентативных социологических исследований; разработка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 разработка научно обоснованных методологических и методических предложений по установлению порядка и критериев определения </w:t>
            </w:r>
            <w:r w:rsidRPr="007709E4">
              <w:lastRenderedPageBreak/>
              <w:t xml:space="preserve">степени утраты общей трудоспособности лицам, получившим повреждение здоровья не на производстве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для последующего освидетельствования граждан и направление результатов освидетельствования учреждениями медико-</w:t>
            </w:r>
            <w:r w:rsidRPr="007709E4">
              <w:br/>
              <w:t>социальной экспертизы в медицинские организации; внедрение электронной системы управления очередью в учреждениях медико-</w:t>
            </w:r>
            <w:r w:rsidRPr="007709E4">
              <w:br/>
              <w:t>социальной экспертизы, оптимизация управления потоком посетителей, повышение качества предоставления государственной услуги по проведению медико-</w:t>
            </w:r>
            <w:r w:rsidRPr="007709E4">
              <w:br/>
              <w:t xml:space="preserve">социальной экспертизы, обеспечение информирования граждан по </w:t>
            </w:r>
            <w:r w:rsidRPr="007709E4">
              <w:lastRenderedPageBreak/>
              <w:t xml:space="preserve">вопросам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проведения медико-</w:t>
            </w:r>
            <w:r w:rsidRPr="007709E4">
              <w:br/>
              <w:t>социальной экспертизы; укрепление материально-</w:t>
            </w:r>
            <w:r w:rsidRPr="007709E4">
              <w:br/>
              <w:t>технической базы учреждений медико-</w:t>
            </w:r>
            <w:r w:rsidRPr="007709E4">
              <w:br/>
              <w:t>социальной экспертизы; объективная оценка уровня удовлетворенности граждан качеством предоставления государственной услуги по проведению медико-</w:t>
            </w:r>
            <w:r w:rsidRPr="007709E4">
              <w:br/>
              <w:t xml:space="preserve">социальной экспертизы; создание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 </w:t>
            </w:r>
            <w:r w:rsidRPr="007709E4">
              <w:br/>
              <w:t xml:space="preserve">установление порядка и </w:t>
            </w:r>
            <w:r w:rsidRPr="007709E4">
              <w:lastRenderedPageBreak/>
              <w:t>критериев определения степени утраты общей трудоспособности лицам, получившим повреждение здоровья не на производстве</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13.</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Основное мероприятие 3.2. Повышение квалификации специалистов учреждений медико-</w:t>
            </w:r>
            <w:r w:rsidRPr="007709E4">
              <w:br/>
              <w:t xml:space="preserve">социальной экспертизы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ФМБА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повышение квалификации специалистов учреждений медико-</w:t>
            </w:r>
            <w:r w:rsidRPr="007709E4">
              <w:br/>
              <w:t>социальной экспертизы; повышение квалификации специалистов учреждений, участвующих в пилотных проектах по отработке подходов к организации и проведению медико-</w:t>
            </w:r>
            <w:r w:rsidRPr="007709E4">
              <w:br/>
              <w:t>социальной экспертизы, в части установления инвалидности детям и в части установления процентов утраты профессиональной трудоспособности;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проведение конференций и обучения специалистов учреждений медико-</w:t>
            </w:r>
            <w:r w:rsidRPr="007709E4">
              <w:br/>
              <w:t xml:space="preserve">социальной экспертизы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3.1, 3.2, 3.4, 5, 6 </w:t>
            </w:r>
          </w:p>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профессиональная переподготовка, проведение циклов общего и тематического повышения </w:t>
            </w:r>
            <w:r w:rsidRPr="007709E4">
              <w:lastRenderedPageBreak/>
              <w:t>квалификаций; проведение конференций по проблемам медико-</w:t>
            </w:r>
            <w:r w:rsidRPr="007709E4">
              <w:br/>
              <w:t>социальной экспертизы; обучение специалистов учреждений медико-</w:t>
            </w:r>
            <w:r w:rsidRPr="007709E4">
              <w:br/>
              <w:t>социальной экспертизы (обучение в субъектах Российской Федерации)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14.</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3.3. Организация и проведение пилотных проектов </w:t>
            </w:r>
            <w:r w:rsidRPr="007709E4">
              <w:br/>
              <w:t xml:space="preserve">в субъектах Российской Федерации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 января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2018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выявление рисков при апробации новых подходов к проведению медико-социальной экспертизы в части установления инвалидности детям; выявление рисков при апробации новых подходов к установлению степени утраты профессиональной трудоспособности в результате несчастных случаев на производстве и профессиональных заболеваний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апробация новых подходов к установлению инвалидности у детей и классификаций и критериев установления инвалидности у детей; апробация новых подходов к установлению степени утраты профессиональной трудоспособности и критериев определения степени утраты профессиональной трудоспособности в результате несчастных случаев на производстве </w:t>
            </w:r>
            <w:r w:rsidRPr="007709E4">
              <w:lastRenderedPageBreak/>
              <w:t>и профессиональных заболеваний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5, 6 </w:t>
            </w:r>
          </w:p>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15.</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Основное мероприятие 3.4. Обеспечение деятельности учреждений медико-</w:t>
            </w:r>
            <w:r w:rsidRPr="007709E4">
              <w:br/>
              <w:t xml:space="preserve">социальной экспертизы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ФМБА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17 марта 2011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обеспечение деятельности учреждений медико-</w:t>
            </w:r>
            <w:r w:rsidRPr="007709E4">
              <w:br/>
              <w:t>социальной экспертизы; рост заработной платы врачей и работников, предоставляющих медицинские услуги системы медико-</w:t>
            </w:r>
            <w:r w:rsidRPr="007709E4">
              <w:br/>
              <w:t xml:space="preserve">социальной экспертизы, среднего и младшего медицинского персонала, обеспечивающего предоставление медицинских услуг системы медико-социальной экспертизы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обеспечение деятельности подведомственных федеральных учреждений медико-</w:t>
            </w:r>
            <w:r w:rsidRPr="007709E4">
              <w:br/>
              <w:t>социальной экспертизы (автоматизация рабочих мест в целях налаживания внутриведомствен-</w:t>
            </w:r>
            <w:r w:rsidRPr="007709E4">
              <w:br/>
              <w:t xml:space="preserve">ного и межведомственного электронного взаимодействия); предоставление субсидий федеральным государственным бюджетным учреждениям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3.5, 3.6, 3.7 </w:t>
            </w:r>
          </w:p>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медико-социальной экспертизы на финансовое обеспечение государственного задания на оказание государственных услуг </w:t>
            </w:r>
            <w:r w:rsidRPr="007709E4">
              <w:br/>
              <w:t xml:space="preserve">(выполнение работ); приобретение автомобильной техники; финансирование расходов </w:t>
            </w:r>
            <w:r w:rsidRPr="007709E4">
              <w:lastRenderedPageBreak/>
              <w:t>по уплате налога на имущество организаций, земельного налога, прочих сборов и платежей; увеличение заработной платы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42688607"/>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16.</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Основное мероприятие 3.5. Укрепление материально-</w:t>
            </w:r>
            <w:r w:rsidRPr="007709E4">
              <w:br/>
              <w:t>технической базы учреждений медико-</w:t>
            </w:r>
            <w:r w:rsidRPr="007709E4">
              <w:br/>
              <w:t xml:space="preserve">социальной экспертизы </w:t>
            </w:r>
          </w:p>
        </w:tc>
        <w:tc>
          <w:tcPr>
            <w:tcW w:w="2587"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1 января 2013 года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31 декабря 2020 года </w:t>
            </w:r>
          </w:p>
        </w:tc>
        <w:tc>
          <w:tcPr>
            <w:tcW w:w="277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укрепление материально-</w:t>
            </w:r>
            <w:r w:rsidRPr="007709E4">
              <w:br/>
              <w:t>технической базы учреждений медико-</w:t>
            </w:r>
            <w:r w:rsidRPr="007709E4">
              <w:br/>
              <w:t xml:space="preserve">социальной экспертизы </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укрепление материально-</w:t>
            </w:r>
            <w:r w:rsidRPr="007709E4">
              <w:br/>
              <w:t>технической базы учреждений медико-</w:t>
            </w:r>
            <w:r w:rsidRPr="007709E4">
              <w:br/>
              <w:t xml:space="preserve">социальной экспертизы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3.3, 5, 6, 8 </w:t>
            </w:r>
          </w:p>
        </w:tc>
      </w:tr>
    </w:tbl>
    <w:p w:rsidR="00CC7BEB" w:rsidRDefault="00CC7BEB">
      <w:pPr>
        <w:pStyle w:val="align-right"/>
        <w:divId w:val="2137678495"/>
        <w:rPr>
          <w:rFonts w:ascii="Georgia" w:hAnsi="Georgia"/>
        </w:rPr>
      </w:pPr>
      <w:r>
        <w:rPr>
          <w:rFonts w:ascii="Georgia" w:hAnsi="Georgia"/>
        </w:rPr>
        <w:t>Приложение № 4</w:t>
      </w:r>
      <w:r>
        <w:rPr>
          <w:rFonts w:ascii="Georgia" w:hAnsi="Georgia"/>
        </w:rPr>
        <w:br/>
        <w:t>к государственной программе</w:t>
      </w:r>
      <w:r>
        <w:rPr>
          <w:rFonts w:ascii="Georgia" w:hAnsi="Georgia"/>
        </w:rPr>
        <w:br/>
        <w:t>Российской Федерации</w:t>
      </w:r>
      <w:r>
        <w:rPr>
          <w:rFonts w:ascii="Georgia" w:hAnsi="Georgia"/>
        </w:rPr>
        <w:br/>
        <w:t>"Доступная среда"</w:t>
      </w:r>
      <w:r>
        <w:rPr>
          <w:rFonts w:ascii="Georgia" w:hAnsi="Georgia"/>
        </w:rPr>
        <w:br/>
        <w:t xml:space="preserve">на 2011-2020 годы </w:t>
      </w:r>
    </w:p>
    <w:p w:rsidR="00CC7BEB" w:rsidRDefault="00CC7BEB">
      <w:pPr>
        <w:divId w:val="1303922117"/>
        <w:rPr>
          <w:rFonts w:ascii="Georgia" w:hAnsi="Georgia"/>
        </w:rPr>
      </w:pPr>
      <w:r>
        <w:rPr>
          <w:rStyle w:val="docsupplement-number"/>
          <w:rFonts w:ascii="Georgia" w:hAnsi="Georgia"/>
        </w:rPr>
        <w:t xml:space="preserve">Приложение 4. </w:t>
      </w:r>
      <w:r>
        <w:rPr>
          <w:rStyle w:val="docsupplement-name"/>
          <w:rFonts w:ascii="Georgia" w:hAnsi="Georgia"/>
        </w:rPr>
        <w:t>Сведения о нормативных правовых актах, направленных на достижение цели и (или) ожидаемых результатов государственной программы Российской Федерации "Доступная среда" на 2011-2020 годы</w:t>
      </w:r>
    </w:p>
    <w:tbl>
      <w:tblPr>
        <w:tblW w:w="0" w:type="auto"/>
        <w:tblCellMar>
          <w:top w:w="75" w:type="dxa"/>
          <w:left w:w="150" w:type="dxa"/>
          <w:bottom w:w="75" w:type="dxa"/>
          <w:right w:w="150" w:type="dxa"/>
        </w:tblCellMar>
        <w:tblLook w:val="04A0"/>
      </w:tblPr>
      <w:tblGrid>
        <w:gridCol w:w="616"/>
        <w:gridCol w:w="2558"/>
        <w:gridCol w:w="2906"/>
        <w:gridCol w:w="2032"/>
        <w:gridCol w:w="1543"/>
      </w:tblGrid>
      <w:tr w:rsidR="00CC7BEB">
        <w:trPr>
          <w:divId w:val="925922891"/>
        </w:trPr>
        <w:tc>
          <w:tcPr>
            <w:tcW w:w="739" w:type="dxa"/>
            <w:vAlign w:val="center"/>
            <w:hideMark/>
          </w:tcPr>
          <w:p w:rsidR="00CC7BEB" w:rsidRDefault="00CC7BEB"/>
        </w:tc>
        <w:tc>
          <w:tcPr>
            <w:tcW w:w="3511" w:type="dxa"/>
            <w:vAlign w:val="center"/>
            <w:hideMark/>
          </w:tcPr>
          <w:p w:rsidR="00CC7BEB" w:rsidRDefault="00CC7BEB"/>
        </w:tc>
        <w:tc>
          <w:tcPr>
            <w:tcW w:w="3881" w:type="dxa"/>
            <w:vAlign w:val="center"/>
            <w:hideMark/>
          </w:tcPr>
          <w:p w:rsidR="00CC7BEB" w:rsidRDefault="00CC7BEB"/>
        </w:tc>
        <w:tc>
          <w:tcPr>
            <w:tcW w:w="2402" w:type="dxa"/>
            <w:vAlign w:val="center"/>
            <w:hideMark/>
          </w:tcPr>
          <w:p w:rsidR="00CC7BEB" w:rsidRDefault="00CC7BEB"/>
        </w:tc>
        <w:tc>
          <w:tcPr>
            <w:tcW w:w="1478" w:type="dxa"/>
            <w:vAlign w:val="center"/>
            <w:hideMark/>
          </w:tcPr>
          <w:p w:rsidR="00CC7BEB" w:rsidRDefault="00CC7BEB"/>
        </w:tc>
      </w:tr>
      <w:tr w:rsidR="00CC7BEB">
        <w:trPr>
          <w:divId w:val="925922891"/>
        </w:trPr>
        <w:tc>
          <w:tcPr>
            <w:tcW w:w="4250" w:type="dxa"/>
            <w:gridSpan w:val="2"/>
            <w:tcBorders>
              <w:top w:val="single" w:sz="6" w:space="0" w:color="000000"/>
              <w:left w:val="nil"/>
              <w:bottom w:val="single" w:sz="6" w:space="0" w:color="000000"/>
              <w:right w:val="nil"/>
            </w:tcBorders>
            <w:tcMar>
              <w:top w:w="75" w:type="dxa"/>
              <w:left w:w="149" w:type="dxa"/>
              <w:bottom w:w="75" w:type="dxa"/>
              <w:right w:w="149" w:type="dxa"/>
            </w:tcMar>
            <w:vAlign w:val="center"/>
            <w:hideMark/>
          </w:tcPr>
          <w:p w:rsidR="00CC7BEB" w:rsidRDefault="00CC7BEB">
            <w:pPr>
              <w:pStyle w:val="align-center"/>
            </w:pPr>
            <w:r w:rsidRPr="007709E4">
              <w:t xml:space="preserve">Вид нормативного правового акта </w:t>
            </w:r>
          </w:p>
        </w:tc>
        <w:tc>
          <w:tcPr>
            <w:tcW w:w="3881"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Основные положения нормативного правового акта </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Ответственный исполнитель </w:t>
            </w:r>
          </w:p>
        </w:tc>
        <w:tc>
          <w:tcPr>
            <w:tcW w:w="1478"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C7BEB" w:rsidRDefault="00CC7BEB">
            <w:pPr>
              <w:pStyle w:val="align-center"/>
            </w:pPr>
            <w:r w:rsidRPr="007709E4">
              <w:t>Ожидаемый</w:t>
            </w:r>
            <w:r w:rsidRPr="007709E4">
              <w:br/>
              <w:t xml:space="preserve">срок принятия </w:t>
            </w:r>
          </w:p>
        </w:tc>
      </w:tr>
      <w:tr w:rsidR="00CC7BEB">
        <w:trPr>
          <w:divId w:val="925922891"/>
        </w:trPr>
        <w:tc>
          <w:tcPr>
            <w:tcW w:w="12012" w:type="dxa"/>
            <w:gridSpan w:val="5"/>
            <w:tcBorders>
              <w:top w:val="single" w:sz="6" w:space="0" w:color="000000"/>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Государственная программа Российской Федерации "Доступная среда" на 2011-2020 годы</w:t>
            </w:r>
          </w:p>
        </w:tc>
      </w:tr>
      <w:tr w:rsidR="00CC7BEB">
        <w:trPr>
          <w:divId w:val="925922891"/>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73" w:anchor="/document/99/420319730/XA00M2O2MP/" w:tgtFrame="_self" w:history="1">
              <w:r w:rsidRPr="007709E4">
                <w:rPr>
                  <w:rStyle w:val="a4"/>
                </w:rPr>
                <w:t>Подпрограмма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hyperlink>
          </w:p>
        </w:tc>
      </w:tr>
      <w:tr w:rsidR="00CC7BEB">
        <w:trPr>
          <w:divId w:val="925922891"/>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1.1 "Нормативно-правовое и организационно-методическое обеспечение реализации мероприятий в области формирования доступной среды"</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Минпромторга </w:t>
            </w:r>
            <w:r w:rsidRPr="007709E4">
              <w:lastRenderedPageBreak/>
              <w:t xml:space="preserve">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об утверждении перечня национальных </w:t>
            </w:r>
            <w:r w:rsidRPr="007709E4">
              <w:lastRenderedPageBreak/>
              <w:t>стандартов в области формирования доступной среды с учетом принципа универсального дизайна с планом-</w:t>
            </w:r>
            <w:r w:rsidRPr="007709E4">
              <w:br/>
              <w:t>графиком реализации (по согласованию с Минтрудом России)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Минпромторг </w:t>
            </w:r>
            <w:r w:rsidRPr="007709E4">
              <w:lastRenderedPageBreak/>
              <w:t xml:space="preserve">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типового порядка обеспечения условий доступности для инвалидов и других лиц с ограничениями возможностей здоровья образовательных организаций высшего образования</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Нормативные правовые акты органов исполнительной власти субъектов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определении порядка проведения специальных мероприятий для предоставления инвалидам гарантий трудовой занятости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органы</w:t>
            </w:r>
            <w:r w:rsidRPr="007709E4">
              <w:br/>
              <w:t xml:space="preserve">исполнительной власти субъектов Российской Федерации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Нормативные правовые акты органов исполнительной власти субъектов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планов мероприятий по повышению значений показателей доступности для инвалидов объектов социальной, инженерной и транспортной инфраструктур и услуг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органы</w:t>
            </w:r>
            <w:r w:rsidRPr="007709E4">
              <w:br/>
              <w:t xml:space="preserve">исполнительной власти субъектов Российской Федерации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закон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и дополнений в </w:t>
            </w:r>
            <w:hyperlink r:id="rId74" w:anchor="/document/99/901807667/XA00M6G2N3/" w:history="1">
              <w:r w:rsidRPr="007709E4">
                <w:rPr>
                  <w:color w:val="0000FF"/>
                  <w:u w:val="single"/>
                </w:rPr>
                <w:t>Кодекс Российской Федерации об административных правонарушениях</w:t>
              </w:r>
            </w:hyperlink>
            <w:r w:rsidRPr="007709E4">
              <w:t xml:space="preserve">, предусматривающих усиление </w:t>
            </w:r>
            <w:r w:rsidRPr="007709E4">
              <w:lastRenderedPageBreak/>
              <w:t xml:space="preserve">ответственности за нарушение требований </w:t>
            </w:r>
            <w:hyperlink r:id="rId75" w:anchor="/document/99/902192610/" w:history="1">
              <w:r w:rsidRPr="007709E4">
                <w:rPr>
                  <w:color w:val="0000FF"/>
                  <w:u w:val="single"/>
                </w:rPr>
                <w:t>Федерального закона "Технический регламент о безопасности зданий и сооружений"</w:t>
              </w:r>
            </w:hyperlink>
            <w:r w:rsidRPr="007709E4">
              <w:t xml:space="preserve"> в части исполнения требований доступности для инвалидов приоритетных услуг в приоритетных сферах жизнедеятельности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Минстрой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Минпромторга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Минпромторг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Нормативные правовые акты органов исполнительной власти субъектов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об обеспечении условий доступности для инвалидов в административные регламенты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органы</w:t>
            </w:r>
            <w:r w:rsidRPr="007709E4">
              <w:br/>
              <w:t xml:space="preserve">исполнительной власти субъектов Российской Федерации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МЧС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w:t>
            </w:r>
            <w:r w:rsidRPr="007709E4">
              <w:lastRenderedPageBreak/>
              <w:t>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МЧС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МВД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МВД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ежегодного календаря проведения всероссийских культурно-массовых мероприятий с участием 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Минкультуры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примерного перечня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физической и информационной доступности образовательных организаций и обеспечения доступности процесса обучения для лиц с </w:t>
            </w:r>
            <w:r w:rsidRPr="007709E4">
              <w:lastRenderedPageBreak/>
              <w:t>ограниченными возможностями здоровья и детей-</w:t>
            </w:r>
            <w:r w:rsidRPr="007709E4">
              <w:br/>
              <w:t>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Минобрнауки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закон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76" w:anchor="/document/99/902389617/" w:history="1">
              <w:r w:rsidRPr="007709E4">
                <w:rPr>
                  <w:color w:val="0000FF"/>
                  <w:u w:val="single"/>
                </w:rPr>
                <w:t>Федеральный закон "Об образовании в Российской Федерации"</w:t>
              </w:r>
            </w:hyperlink>
            <w:r w:rsidRPr="007709E4">
              <w:t xml:space="preserve"> в части обязательного применения примерного перечня мероприятий по оснащению образовательных организаций, реализующих основные образовательные программы и адаптированные образовательные программы, для обеспечения физической и информационной доступности образовательных организаций и обеспечения доступности процесса обучения для лиц с ограниченными возможностями здоровья и детей-</w:t>
            </w:r>
            <w:r w:rsidRPr="007709E4">
              <w:br/>
              <w:t>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порядка о предоставлении качественных услуг по переводу русского жестового языка в сфере среднего и высшего профессионального образования</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ФСИН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w:t>
            </w:r>
            <w:r w:rsidRPr="007709E4">
              <w:lastRenderedPageBreak/>
              <w:t>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ФСИН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Минздрава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Минздрав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внесении изменений в приказ Минтруда России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77" w:anchor="/document/99/902386495/XA00M6G2N3/" w:history="1">
              <w:r w:rsidRPr="007709E4">
                <w:rPr>
                  <w:color w:val="0000FF"/>
                  <w:u w:val="single"/>
                </w:rPr>
                <w:t xml:space="preserve">приказ Минтруда России "Об утверждении примерной программы субъекта Российской Федерации по обеспечению доступности </w:t>
              </w:r>
              <w:r w:rsidRPr="007709E4">
                <w:rPr>
                  <w:color w:val="0000FF"/>
                  <w:u w:val="single"/>
                </w:rPr>
                <w:lastRenderedPageBreak/>
                <w:t>приоритетных объектов и услуг в приоритетных сферах жизнедеятельности инвалидов и других маломобильных групп населения"</w:t>
              </w:r>
            </w:hyperlink>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Минкультуры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Минтранса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Минтранс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Минкомсвязи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w:t>
            </w:r>
            <w:r w:rsidRPr="007709E4">
              <w:lastRenderedPageBreak/>
              <w:t>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Минкомсвязь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Минспорта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Минспорт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Минстроя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w:t>
            </w:r>
            <w:r w:rsidRPr="007709E4">
              <w:lastRenderedPageBreak/>
              <w:t>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Минстрой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Минэкономразвития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Минэкономраз-</w:t>
            </w:r>
            <w:r w:rsidRPr="007709E4">
              <w:br/>
              <w:t xml:space="preserve">вития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Минюста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плана мероприятий по повышению значений показателей доступности для инвалидов объектов социальной, инженерной и транспортной инфраструктур и условий для </w:t>
            </w:r>
            <w:r w:rsidRPr="007709E4">
              <w:lastRenderedPageBreak/>
              <w:t>беспрепятственного пользования услугами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Минюст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27.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Минпромторга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Минпромторг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29.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Минюста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Минюст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Минфина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Минфин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Минздрава </w:t>
            </w:r>
            <w:r w:rsidRPr="007709E4">
              <w:lastRenderedPageBreak/>
              <w:t xml:space="preserve">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 включении требований к обеспечению условий </w:t>
            </w:r>
            <w:r w:rsidRPr="007709E4">
              <w:lastRenderedPageBreak/>
              <w:t>доступности для инвалидов в административный регламент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Минздрав </w:t>
            </w:r>
            <w:r w:rsidRPr="007709E4">
              <w:lastRenderedPageBreak/>
              <w:t xml:space="preserve">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32.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Минкультуры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Минтранса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Минтранс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МВД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МВД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ФМС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включении требований к обеспечению условий </w:t>
            </w:r>
            <w:r w:rsidRPr="007709E4">
              <w:lastRenderedPageBreak/>
              <w:t>доступности для инвалидов в административные регламенты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ФМС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37.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ФСИН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административный регламент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ФСИН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МЧС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МЧС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39.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Минстроя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Минстрой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Минсельхоза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включении требований к обеспечению условий доступности для инвалидов в административные регламенты предоставления государственных и муниципальных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Минсельхоз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w:t>
            </w:r>
            <w:r w:rsidRPr="007709E4">
              <w:lastRenderedPageBreak/>
              <w:t xml:space="preserve">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об определении порядка обеспечения условий </w:t>
            </w:r>
            <w:r w:rsidRPr="007709E4">
              <w:lastRenderedPageBreak/>
              <w:t>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Минкультуры </w:t>
            </w:r>
            <w:r w:rsidRPr="007709E4">
              <w:lastRenderedPageBreak/>
              <w:t xml:space="preserve">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42.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Минтранса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внесении изменений и дополнений в правила перевозок пассажиров, багажа, грузобагажа железнодорожным транспортом в части определения порядка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Минтранс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Минкомсвязи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оператором связи условий доступности для инвалидов объектов связи и предоставляемых услуг связи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Минкомсвязь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Минстроя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определении порядка обеспечения условий доступности для инвалидов жилых помещений и общего имущества собственников помещений в многоквартирных домах</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Минстрой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Минкомсвязи </w:t>
            </w:r>
            <w:r w:rsidRPr="007709E4">
              <w:lastRenderedPageBreak/>
              <w:t xml:space="preserve">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об установлении порядка </w:t>
            </w:r>
            <w:r w:rsidRPr="007709E4">
              <w:lastRenderedPageBreak/>
              <w:t>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информационно-</w:t>
            </w:r>
            <w:r w:rsidRPr="007709E4">
              <w:br/>
              <w:t>телекоммуникационной сети "Интернет"</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Минкомсвязь </w:t>
            </w:r>
            <w:r w:rsidRPr="007709E4">
              <w:lastRenderedPageBreak/>
              <w:t xml:space="preserve">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46.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Минтранса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внесении изменений и дополнений в правила перевозок пассажиров и их багажа на внутреннем водном транспорте в части установления порядка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Минтранс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определении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Минкультуры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48.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Минтранса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определении порядка обеспечения условий доступности для пассажиров из числа инвалидов пассажирских </w:t>
            </w:r>
            <w:r w:rsidRPr="007709E4">
              <w:lastRenderedPageBreak/>
              <w:t>вагонов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Минтранс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49.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определении формы и порядка выдачи документа, подтверждающего специальное обучение собаки-проводника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Минюста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Минюст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Минфина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Минфин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53.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Минздрава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Минздрав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Минтранса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Минтранс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МВД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МВД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w:t>
            </w:r>
            <w:r w:rsidRPr="007709E4">
              <w:lastRenderedPageBreak/>
              <w:t>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Минобрнауки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57.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Минспорта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Минспорт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Минпромторга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Минпромторг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59.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Минобороны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Минобороны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60.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Минэкономразвития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установлении порядка обеспечения условий доступности для </w:t>
            </w:r>
            <w:r w:rsidRPr="007709E4">
              <w:lastRenderedPageBreak/>
              <w:t>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Министерство</w:t>
            </w:r>
            <w:r w:rsidRPr="007709E4">
              <w:br/>
              <w:t>экономического</w:t>
            </w:r>
            <w:r w:rsidRPr="007709E4">
              <w:br/>
              <w:t>развития</w:t>
            </w:r>
            <w:r w:rsidRPr="007709E4">
              <w:br/>
            </w:r>
            <w:r w:rsidRPr="007709E4">
              <w:lastRenderedPageBreak/>
              <w:t>Российской</w:t>
            </w:r>
            <w:r w:rsidRPr="007709E4">
              <w:br/>
              <w:t xml:space="preserve">Федерации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61.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ФСБ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 установленных сферах деятельности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ФСБ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62.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формы и порядка предоставления органами и организациями информации об исполнении возложенных на них индивидуальной программой реабилитации или абилитации инвалида мероприятий в федеральные учреждения медико-</w:t>
            </w:r>
            <w:r w:rsidRPr="007709E4">
              <w:br/>
              <w:t>социальной экспертизы</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63.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установлении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w:t>
            </w:r>
            <w:r w:rsidRPr="007709E4">
              <w:lastRenderedPageBreak/>
              <w:t>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Минкультуры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64.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Минкультуры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65.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перечня федеральных учреждений культуры и искусства, в которых обеспечиваются условия доступности для 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Минкультуры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66.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требований по приспособлению жилого помещения с учетом потребностей 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Минстрой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67.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порядка и сроков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планов мероприятий по повышению значений показателей доступности для инвалидов объектов социальной, инженерной и транспортной инфраструктур и услуг в сферах установленной деятельности, осуществляемых в течение переходного периода</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68.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и дополнений в </w:t>
            </w:r>
            <w:hyperlink r:id="rId78" w:anchor="/document/99/902172179/XA00LTK2M0/" w:history="1">
              <w:r w:rsidRPr="007709E4">
                <w:rPr>
                  <w:color w:val="0000FF"/>
                  <w:u w:val="single"/>
                </w:rPr>
                <w:t>Правила обслуживания пассажиров 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hyperlink>
            <w:r w:rsidRPr="007709E4">
              <w:t xml:space="preserve">, утвержденные </w:t>
            </w:r>
            <w:hyperlink r:id="rId79" w:anchor="/document/99/902172179/XA00M6G2N3/" w:history="1">
              <w:r w:rsidRPr="007709E4">
                <w:rPr>
                  <w:color w:val="0000FF"/>
                  <w:u w:val="single"/>
                </w:rPr>
                <w:t>постановлением Правительства Российской Федерации "О Правилах обслуживания пассажиров 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hyperlink>
            <w:r w:rsidRPr="007709E4">
              <w:t>, в части установления порядка обеспечения условий доступности для пассажиров из числа инвалидов объектов инфраструктуры морского порта, предназначенных для обслуживания инвалидов, и оказываемых услуг наравне с другими пассажирами</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Минтранс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69.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уполномоченном федеральном органе исполнительной власти, утверждающем перечень федеральных учреждений культуры и искусства, в которых обеспечиваются условия доступности для инвалидов</w:t>
            </w:r>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Минкультуры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925922891"/>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70.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порядка подготовки докладов о мерах, принимаемых для выполнения обязательств Российской Федерации по </w:t>
            </w:r>
            <w:hyperlink r:id="rId80" w:anchor="/document/99/902114182/XA00M6G2N3/" w:history="1">
              <w:r w:rsidRPr="007709E4">
                <w:rPr>
                  <w:color w:val="0000FF"/>
                  <w:u w:val="single"/>
                </w:rPr>
                <w:t>Конвенции о правах инвалидов</w:t>
              </w:r>
            </w:hyperlink>
          </w:p>
        </w:tc>
        <w:tc>
          <w:tcPr>
            <w:tcW w:w="2402"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bl>
    <w:tbl>
      <w:tblPr>
        <w:tblW w:w="0" w:type="auto"/>
        <w:tblCellMar>
          <w:top w:w="75" w:type="dxa"/>
          <w:left w:w="150" w:type="dxa"/>
          <w:bottom w:w="75" w:type="dxa"/>
          <w:right w:w="150" w:type="dxa"/>
        </w:tblCellMar>
        <w:tblLook w:val="04A0"/>
      </w:tblPr>
      <w:tblGrid>
        <w:gridCol w:w="727"/>
        <w:gridCol w:w="2536"/>
        <w:gridCol w:w="3316"/>
        <w:gridCol w:w="1860"/>
        <w:gridCol w:w="1216"/>
      </w:tblGrid>
      <w:tr w:rsidR="00CC7BEB">
        <w:trPr>
          <w:divId w:val="2137678495"/>
        </w:trPr>
        <w:tc>
          <w:tcPr>
            <w:tcW w:w="739" w:type="dxa"/>
            <w:vAlign w:val="center"/>
            <w:hideMark/>
          </w:tcPr>
          <w:p w:rsidR="00CC7BEB" w:rsidRDefault="00CC7BEB"/>
        </w:tc>
        <w:tc>
          <w:tcPr>
            <w:tcW w:w="3511" w:type="dxa"/>
            <w:vAlign w:val="center"/>
            <w:hideMark/>
          </w:tcPr>
          <w:p w:rsidR="00CC7BEB" w:rsidRDefault="00CC7BEB"/>
        </w:tc>
        <w:tc>
          <w:tcPr>
            <w:tcW w:w="3881" w:type="dxa"/>
            <w:vAlign w:val="center"/>
            <w:hideMark/>
          </w:tcPr>
          <w:p w:rsidR="00CC7BEB" w:rsidRDefault="00CC7BEB"/>
        </w:tc>
        <w:tc>
          <w:tcPr>
            <w:tcW w:w="2033" w:type="dxa"/>
            <w:vAlign w:val="center"/>
            <w:hideMark/>
          </w:tcPr>
          <w:p w:rsidR="00CC7BEB" w:rsidRDefault="00CC7BEB"/>
        </w:tc>
        <w:tc>
          <w:tcPr>
            <w:tcW w:w="1848" w:type="dxa"/>
            <w:vAlign w:val="center"/>
            <w:hideMark/>
          </w:tcPr>
          <w:p w:rsidR="00CC7BEB" w:rsidRDefault="00CC7BEB"/>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1.2 "Реализация мероприятий, направленных на расширение использования русского жестового языка"</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71.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лицензионные требования, установленные </w:t>
            </w:r>
            <w:hyperlink r:id="rId81" w:anchor="/document/99/902317120/XA00M6G2N3/" w:history="1">
              <w:r w:rsidRPr="007709E4">
                <w:rPr>
                  <w:color w:val="0000FF"/>
                  <w:u w:val="single"/>
                </w:rPr>
                <w:t>постановлением Правительства Российской Федерации "О лицензировании телевизионного вещания и радиовещания"</w:t>
              </w:r>
            </w:hyperlink>
            <w:r w:rsidRPr="007709E4">
              <w:t xml:space="preserve"> в части применения аппаратно-программного комплекса автоматической подготовки скрытых субтитров в реальном масштабе времени при осуществлении телевещания или иных требований по адаптации телеканалов для инвалидов по слуху, а также возможности распространения таких требований к телеканалам</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Минкомсвязь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72.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МВД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некоторых вопросах владения навыками русского жестового языка сотрудниками органов внутренних дел Российской Федерации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МВД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1.4 "Обеспечение информационной доступности для инвалидов"</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73.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порядка отбора национальных фильмов, подлежащих обязательному субтитрированию и </w:t>
            </w:r>
            <w:r w:rsidRPr="007709E4">
              <w:lastRenderedPageBreak/>
              <w:t>тифлокомментированию за счет средств федерального бюджета</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Минкультуры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74.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Минюста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программы подготовки работников уголовно-</w:t>
            </w:r>
            <w:r w:rsidRPr="007709E4">
              <w:br/>
              <w:t>исполнительной системы в целях обеспечения соблюдения прав, свобод и законных интересов подозреваемых, обвиняемых и осужденных, являющихся инвалидами, и порядка прохождения работниками уголовно-исполнительной системы подготовки в целях обеспечения соблюдения прав, свобод и законных интересов подозреваемых, обвиняемых и осужденных, являющихся инвалидами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Минюст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82" w:anchor="/document/99/420319730/XA00M3A2MS/" w:tgtFrame="_self" w:history="1">
              <w:r w:rsidRPr="007709E4">
                <w:rPr>
                  <w:rStyle w:val="a4"/>
                </w:rPr>
                <w:t>Подпрограмма 2 "Совершенствование системы комплексной реабилитации и абилитации инвалидов"</w:t>
              </w:r>
            </w:hyperlink>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2.1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75.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закон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83" w:anchor="/document/99/902389617/" w:history="1">
              <w:r w:rsidRPr="007709E4">
                <w:rPr>
                  <w:color w:val="0000FF"/>
                  <w:u w:val="single"/>
                </w:rPr>
                <w:t>Федеральный закон "Об образовании в Российской Федерации"</w:t>
              </w:r>
            </w:hyperlink>
            <w:r w:rsidRPr="007709E4">
              <w:t xml:space="preserve"> в части полномочий Минобрнауки России по утверждению методических рекомендаций для органов государственной власти субъектов Российской Федерации и образовательных организаций федеральных государственных органов ведомственными нормативными правовыми актами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76.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84" w:anchor="/document/99/902260638/XA00M6G2N3/" w:history="1">
              <w:r w:rsidRPr="007709E4">
                <w:rPr>
                  <w:color w:val="0000FF"/>
                  <w:u w:val="single"/>
                </w:rPr>
                <w:t xml:space="preserve">приказ Минздравсоцразвития </w:t>
              </w:r>
              <w:r w:rsidRPr="007709E4">
                <w:rPr>
                  <w:color w:val="0000FF"/>
                  <w:u w:val="single"/>
                </w:rPr>
                <w:lastRenderedPageBreak/>
                <w:t>России "Об утверждении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w:t>
              </w:r>
            </w:hyperlink>
            <w:r w:rsidRPr="007709E4">
              <w:t xml:space="preserve"> в части приведения в соответствие с вышестоящими нормативными правовыми актами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77.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Минпромторга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перечня национальных стандартов в области совершенствования системы комплексной реабилитации и абилитации инвалидов с планом-графиком реализации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Минпромторг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78.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разработка примерных адаптированных образовательных программ физической культуры для инвалидов и лиц с ограниченными возможностями здоровья (в соответствии с ограничениями жизнедеятельности) с использованием средств адаптивной физической культуры и адаптивного спорта и методических рекомендаций по их реализации в дошкольных и общеобразовательных организациях (по согласованию с Минспортом России)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79.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справочника по трудоустройству инвалидов, сформированного на основе </w:t>
            </w:r>
            <w:r w:rsidRPr="007709E4">
              <w:lastRenderedPageBreak/>
              <w:t>успешно реализованных региональных практик и мероприятий, осуществляемых социально ориентированными некоммерческими организациями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80.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внесение изменений в </w:t>
            </w:r>
            <w:hyperlink r:id="rId85" w:anchor="/document/99/902095378/XA00LVS2MC/" w:history="1">
              <w:r w:rsidRPr="007709E4">
                <w:rPr>
                  <w:color w:val="0000FF"/>
                  <w:u w:val="single"/>
                </w:rPr>
                <w:t>Правила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w:t>
              </w:r>
              <w:r w:rsidRPr="007709E4">
                <w:rPr>
                  <w:color w:val="0000FF"/>
                  <w:u w:val="single"/>
                </w:rPr>
                <w:br/>
                <w:t>ортопедическими изделиями</w:t>
              </w:r>
            </w:hyperlink>
            <w:r w:rsidRPr="007709E4">
              <w:t xml:space="preserve">, утвержденные </w:t>
            </w:r>
            <w:hyperlink r:id="rId86" w:anchor="/document/99/902095378/XA00M6G2N3/" w:history="1">
              <w:r w:rsidRPr="007709E4">
                <w:rPr>
                  <w:color w:val="0000FF"/>
                  <w:u w:val="single"/>
                </w:rPr>
                <w:t xml:space="preserve">постановлением Правительства Российской Федерации от 7 апреля 2008 года </w:t>
              </w:r>
              <w:r w:rsidRPr="007709E4">
                <w:rPr>
                  <w:color w:val="0000FF"/>
                  <w:u w:val="single"/>
                </w:rPr>
                <w:br/>
                <w:t>№ 240</w:t>
              </w:r>
            </w:hyperlink>
            <w:r w:rsidRPr="007709E4">
              <w:t>, в части дополнения положением, устанавливающим, что порядок формирования классификации технических средств (изделий) в рамках федерального перечня реабилитационных мероприятий, технических средств реабилитации и услуг, предоставляемых инвалиду, определяется Минтрудом России по согласованию с Минпромторгом России и Минфином России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81.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модели реализации индивидуальной программы реабилитации ребенка-</w:t>
            </w:r>
            <w:r w:rsidRPr="007709E4">
              <w:br/>
              <w:t>инвалида в части получения детьми-инвалидами образования в образовательных организациях</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82.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Минздрава </w:t>
            </w:r>
            <w:r w:rsidRPr="007709E4">
              <w:lastRenderedPageBreak/>
              <w:t xml:space="preserve">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актуализация порядка организации медицинской </w:t>
            </w:r>
            <w:r w:rsidRPr="007709E4">
              <w:lastRenderedPageBreak/>
              <w:t>реабилитации в части организации взаимодействия с организациями различной ведомственной принадлежности, осуществляющими реабилитацию</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Минздрав </w:t>
            </w:r>
            <w:r w:rsidRPr="007709E4">
              <w:lastRenderedPageBreak/>
              <w:t xml:space="preserve">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83.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модели межведомственного взаимодействия реабилитационных организаций, обеспечивающей принцип ранней помощи, преемственность в работе с инвалидами, в том числе детьми-</w:t>
            </w:r>
            <w:r w:rsidRPr="007709E4">
              <w:br/>
              <w:t>инвалидами, и их сопровождение</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84.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Минкультуры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модельной программы социокультурной реабилитации инвалидов, в том числе детей-инвалидов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Минкультуры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85.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разработка примерных адаптированных образовательных программ физической культуры для инвалидов и лиц с ограниченными возможностями здоровья (в соответствии с ограничениями жизнедеятельности) с использованием средств адаптивной физической культуры и адаптивного спорта и методических рекомендаций по их реализации в организациях среднего профессионального образования и высшего образования (по согласованию с Минспортом России)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86.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методики оценки региональной </w:t>
            </w:r>
            <w:r w:rsidRPr="007709E4">
              <w:lastRenderedPageBreak/>
              <w:t>системы реабилитации и абилитации инвалидов, в том числе детей-</w:t>
            </w:r>
            <w:r w:rsidRPr="007709E4">
              <w:br/>
              <w:t>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87.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порядка организации межведомственного взаимодействия реабилитационных организаций, обеспечивающего принцип ранней помощи, преемственность в работе с инвалидами, в том числе детьми-</w:t>
            </w:r>
            <w:r w:rsidRPr="007709E4">
              <w:br/>
              <w:t>инвалидами, и их сопровождение</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88.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типовой региональной программы по формированию системы комплексной реабилитации и абилитации инвалидов, в том числе детей-инвалидов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89.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требований к подготовке стандартов по организации реабилитации и абилитации инвалидов, в том числе детей-инвалидов, разрабатываемых субъектами Российской Федерации, и методики их оценки методическим и методологическим федеральным центром по комплексной реабилитации и абилитации инвалидов и детей-инвалидов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90.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примерных штатных нормативов реабилитационных организаций социальной и профессиональной реабилитации инвалидов, в том числе детей-инвалидов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91.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актуализация нормативов обеспеченности реабилитационными организациями, в том числе оказывающими реабилитационные и абилитационные услуги детям-инвалидам</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92.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классификаций и критериев для формирования заключений психолого-медико-</w:t>
            </w:r>
            <w:r w:rsidRPr="007709E4">
              <w:br/>
              <w:t>педагогических комиссий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93.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профессионального стандарта тьютора для сопровождения лиц с ограниченными физическими возможностями здоровья и детей-</w:t>
            </w:r>
            <w:r w:rsidRPr="007709E4">
              <w:br/>
              <w:t xml:space="preserve">инвалидов в процессе обучения </w:t>
            </w:r>
            <w:r w:rsidRPr="007709E4">
              <w:br/>
              <w:t>(по согласованию с Минобрнауки России)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94.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профессионального стандарта помощника (ассистента) для сопровождения лиц с ограниченными физическими возможностями здоровья и детей-</w:t>
            </w:r>
            <w:r w:rsidRPr="007709E4">
              <w:br/>
              <w:t xml:space="preserve">инвалидов в процессе обучения </w:t>
            </w:r>
            <w:r w:rsidRPr="007709E4">
              <w:br/>
              <w:t>(по согласованию с Минобрнауки России)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95.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порядка профориентации лиц с ограниченными возможностями здоровья и детей-инвалидов в организациях общего образования с учетом </w:t>
            </w:r>
            <w:r w:rsidRPr="007709E4">
              <w:lastRenderedPageBreak/>
              <w:t>возможности дистанционной работы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96.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Росстата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актуализация форм федерального статистического учета лиц с ограниченными возможностями здоровья и детей-инвалидов в системе образования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Росстат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97.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критериев для трудовых рекомендаций и формулировок таких рекомендаций для применения учреждениями медико-социальной экспертизы при разработке индивидуальной программы реабилитации и абилитации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98.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закон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внесении изменений в федеральное законодательство в части установления соответствующих полномочий федеральных органов исполнительной власти, установления квоты для приема на работу инвалидов в государственном секторе</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99.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методических рекомендаций для специалистов органов службы занятости по организации работы с инвалидами, в том числе оценке значимости нарушенных функций организма инвалида для выполнения трудовых функций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стандарта услуги по сопровождению инвалида при решении вопросов занятости с учетом нарушенных функций </w:t>
            </w:r>
            <w:r w:rsidRPr="007709E4">
              <w:lastRenderedPageBreak/>
              <w:t>организма</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101.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примерного положения об организациях, обеспечивающих социальную занятость инвалидов трудоспособного возраста</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методических рекомендаций по выявлению признаков дискриминации инвалидов при решении вопросов занятости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87" w:anchor="/document/99/901901773/XA00LTK2M0/" w:history="1">
              <w:r w:rsidRPr="007709E4">
                <w:rPr>
                  <w:color w:val="0000FF"/>
                  <w:u w:val="single"/>
                </w:rPr>
                <w:t>Положение о Федеральной службе по труду и занятости</w:t>
              </w:r>
            </w:hyperlink>
            <w:r w:rsidRPr="007709E4">
              <w:t xml:space="preserve"> в части отнесения выявления фактов дискриминации инвалидов при решении вопросов занятости к полномочиям Роструда</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Минюста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определении порядка обеспечения содержащимся в учреждениях уголовно-</w:t>
            </w:r>
            <w:r w:rsidRPr="007709E4">
              <w:br/>
              <w:t>исполнительной системы осужденным, являющимся инвалидами, условий для проведения реабилитационных мероприятий и услуг</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Минюст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установлении порядка, формы и сроков осуществления органами службы занятости обмена сведениями с федеральными учреждениями медико-социальной экспертизы в целях содействия занятости 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уполномоченном федеральном органе исполнительной власти, устанавливающем порядок, форму и сроки </w:t>
            </w:r>
            <w:r w:rsidRPr="007709E4">
              <w:lastRenderedPageBreak/>
              <w:t>осуществления органами службы занятости обмена сведениями с федеральными учреждениями медико-социальной экспертизы в целях содействия занятости 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107.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 внесении изменений в примерный перечень критериев общероссийской системы оценки эффективности деятельности высших учебных заведений в части включения показателя наличия условий для качественного образования 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2.2 "Предоставление государственных гарантий инвалидам"</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закон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внесение изменений в </w:t>
            </w:r>
            <w:hyperlink r:id="rId88" w:anchor="/document/99/9014513/" w:history="1">
              <w:r w:rsidRPr="007709E4">
                <w:rPr>
                  <w:color w:val="0000FF"/>
                  <w:u w:val="single"/>
                </w:rPr>
                <w:t>Федеральный закон "О социальной защите инвалидов в Российской Федерации"</w:t>
              </w:r>
            </w:hyperlink>
            <w:r w:rsidRPr="007709E4">
              <w:t xml:space="preserve"> в части дополнения его положением, устанавливающим, что предельные цены на технические средства реабилитации, включенные в федеральный перечень реабилитационных мероприятий, технических средств реабилитации и услуг, предоставляемых инвалиду, для целей их закупки в порядке, установленном частью четырнадцатой </w:t>
            </w:r>
            <w:hyperlink r:id="rId89" w:anchor="/document/99/9014513/XA00M262MM/" w:history="1">
              <w:r w:rsidRPr="007709E4">
                <w:rPr>
                  <w:color w:val="0000FF"/>
                  <w:u w:val="single"/>
                </w:rPr>
                <w:t>статьи 11.1 настоящего Федерального закона</w:t>
              </w:r>
            </w:hyperlink>
            <w:r w:rsidRPr="007709E4">
              <w:t xml:space="preserve">, определяются в соответствии с методикой, установленной Правительством Российской Федерации, и утверждаются федеральным органом исполнительной власти, осуществляющим функции по выработке и реализации государственной политики и </w:t>
            </w:r>
            <w:r w:rsidRPr="007709E4">
              <w:lastRenderedPageBreak/>
              <w:t>нормативно-правовому регулированию в сфере труда и социальной защиты населения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Основное мероприятие 2.3 "Повышение квалификации специалистов в сфере реабилитации и абилитации инвалидов"</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109.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профессионального стандарта по социальной реабилитологии и абилитологии, в том числе детей-</w:t>
            </w:r>
            <w:r w:rsidRPr="007709E4">
              <w:br/>
              <w:t>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образовательного стандарта по социальной реабилитологии и абилитологии, </w:t>
            </w:r>
            <w:r w:rsidRPr="007709E4">
              <w:br/>
              <w:t>в том числе детей-инвалидов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программы обучения (повышения квалификации, переподготовки) специалистов, обеспечивающих реабилитацию инвалидов, в том числе детей-инвалидов, на основе разработанных стандартов и методик</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программы обучения (повышения квалификации, переподготовки) специалистов образовательных организаций, реализующих адаптированные образовательные программы в части реализации учебного пособия по социально-</w:t>
            </w:r>
            <w:r w:rsidRPr="007709E4">
              <w:br/>
              <w:t>бытовой адаптации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программы обучения специалистов по сопровождению детей-</w:t>
            </w:r>
            <w:r w:rsidRPr="007709E4">
              <w:lastRenderedPageBreak/>
              <w:t>инвалидов в образовательных организациях среднего профессионального и высшего образования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114.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Минобрнауки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программы обучения специалистов психолого-</w:t>
            </w:r>
            <w:r w:rsidRPr="007709E4">
              <w:br/>
              <w:t>медико-педагогических комиссий новым классификациям и критериям для формирования заключений этих комиссий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Минобрнауки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2.4 "Оказание государственной поддержки общественным организациям инвалидов и иным некоммерческим организациям"</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90" w:anchor="/document/99/902317521/XA00M6G2N3/" w:history="1">
              <w:r w:rsidRPr="007709E4">
                <w:rPr>
                  <w:color w:val="0000FF"/>
                  <w:u w:val="single"/>
                </w:rPr>
                <w:t>приказ Минтруда России "О реализации постановления Правительства Российской Федерации от 17 ноября 2011 года № 941 "О порядке предоставления субсидий из федерального бюджета на поддержку программ общественных организаций инвалидов по содействию трудоустройству инвалидов на рынке труда, в том числе созданию рабочих мест и обеспечению доступности рабочих мест, в рамках реализации государственной программы Российской Федерации "Доступная среда" на 2011-2015 годы"</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91" w:anchor="/document/99/902313082/XA00M6G2N3/" w:history="1">
              <w:r w:rsidRPr="007709E4">
                <w:rPr>
                  <w:color w:val="0000FF"/>
                  <w:u w:val="single"/>
                </w:rPr>
                <w:t xml:space="preserve">постановление Правительства Российской Федерации "О порядке предоставления субсидий из федерального бюджета на поддержку программ общественных организаций инвалидов по содействию трудоустройству инвалидов </w:t>
              </w:r>
              <w:r w:rsidRPr="007709E4">
                <w:rPr>
                  <w:color w:val="0000FF"/>
                  <w:u w:val="single"/>
                </w:rPr>
                <w:lastRenderedPageBreak/>
                <w:t>на рынке труда, в том числе созданию рабочих мест и обеспечению доступности рабочих мест, в рамках реализации государственной программы Российской Федерации "Доступная среда" на 2011-2015 годы"</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Основное мероприятие 2.5 "Реализация мероприятий, направленных на формирование современной отечественной отрасли производства товаров для инвалидов, в том числе средств реабилитации"</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92" w:anchor="/document/99/420251260/XA00M6G2N3/" w:history="1">
              <w:r w:rsidRPr="007709E4">
                <w:rPr>
                  <w:color w:val="0000FF"/>
                  <w:u w:val="single"/>
                </w:rPr>
                <w:t>постановление Правительства Российской Федерации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hyperlink>
            <w:r w:rsidRPr="007709E4">
              <w:t xml:space="preserve"> в части дополнения </w:t>
            </w:r>
            <w:hyperlink r:id="rId93" w:anchor="/document/99/420251260/XA00LVS2MC/" w:history="1">
              <w:r w:rsidRPr="007709E4">
                <w:rPr>
                  <w:color w:val="0000FF"/>
                  <w:u w:val="single"/>
                </w:rPr>
                <w:t>перечня отдельных видов медицинских изделий, происходящих из иностранных государств, в отношении которых устанавливается ограничение допуска для целей осуществления закупок для обеспечения государственных и муниципальных нужд</w:t>
              </w:r>
            </w:hyperlink>
            <w:r w:rsidRPr="007709E4">
              <w:t xml:space="preserve">, техническими средствами реабилитации, которые включены в </w:t>
            </w:r>
            <w:hyperlink r:id="rId94" w:anchor="/document/99/901962331/XA00M6G2N3/" w:history="1">
              <w:r w:rsidRPr="007709E4">
                <w:rPr>
                  <w:color w:val="0000FF"/>
                  <w:u w:val="single"/>
                </w:rPr>
                <w:t>распоряжение Правительства Российской Федерации от 30 декабря 2005 года № 2347-р</w:t>
              </w:r>
            </w:hyperlink>
            <w:r w:rsidRPr="007709E4">
              <w:t xml:space="preserve"> и отнесены к изделиям медицинского назначения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Минпромторг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118.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Минпромторга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перечня товаров для лиц с ограниченными возможностями здоровья, </w:t>
            </w:r>
            <w:r w:rsidRPr="007709E4">
              <w:lastRenderedPageBreak/>
              <w:t>подлежащих импортозамещению до 2020 года</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Минпромторг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119.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Распоряжение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перечня единственных поставщиков </w:t>
            </w:r>
            <w:r w:rsidRPr="007709E4">
              <w:br/>
              <w:t>кресел-колясок, абсорбирующего белья, подгузников для инвалидов, закупки у которых будут осуществляться Фондом социального страхования Российской Федерации и субъектами Российской Федерации, осуществляющими переданные полномочия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2.6 "Содействие реализации мероприятий субъектов Российской Федерации в сфере реабилитации и абилитации инвалидов"</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120.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закон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95" w:anchor="/document/99/901765862/XA00MMM2OV/" w:history="1">
              <w:r w:rsidRPr="007709E4">
                <w:rPr>
                  <w:color w:val="0000FF"/>
                  <w:u w:val="single"/>
                </w:rPr>
                <w:t>подпункт 2 пункта 3 статьи 149 Налогового кодекса Российской Федерации</w:t>
              </w:r>
            </w:hyperlink>
            <w:r w:rsidRPr="007709E4">
              <w:t xml:space="preserve"> в части замены налоговой льготы для предприятий, не являющихся производителями конечной продукции (работ, услуг), на льготу по уплате НДС по пониженной налоговой ставке</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Минпромторг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121.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технического задания пилотного проекта по отработке подходов к формированию системы комплексной реабилитации и абилитации 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122.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регламента и состава деятельности рабочей группы по контролю за ходом пилотного проекта по отработке подходов к формированию системы комплексной реабилитации </w:t>
            </w:r>
            <w:r w:rsidRPr="007709E4">
              <w:lastRenderedPageBreak/>
              <w:t>и абилитации 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123.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закон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федеральные законы Российской Федерации по вопросам реабилитации и абилитации инвалидов с учетом результатов реализации в 2016-2018 годах соответствующих мероприятий в рамках </w:t>
            </w:r>
            <w:hyperlink r:id="rId96" w:anchor="/document/99/420319730/XA00LVS2MC/" w:tgtFrame="_self" w:history="1">
              <w:r w:rsidRPr="007709E4">
                <w:rPr>
                  <w:rStyle w:val="a4"/>
                </w:rPr>
                <w:t>государственной программы Российской Федерации "Доступная среда" на 2011-2020 годы</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2020 год </w:t>
            </w:r>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hyperlink r:id="rId97" w:anchor="/document/99/420319730/XA00M2U2M0/" w:tgtFrame="_self" w:history="1">
              <w:r w:rsidRPr="007709E4">
                <w:rPr>
                  <w:rStyle w:val="a4"/>
                </w:rPr>
                <w:t>Подпрограмма 3 "Совершенствование государственной системы медико-социальной экспертизы"</w:t>
              </w:r>
            </w:hyperlink>
          </w:p>
        </w:tc>
      </w:tr>
      <w:tr w:rsidR="00CC7BEB">
        <w:trPr>
          <w:divId w:val="2137678495"/>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3.1 "Совершенствование организации и проведения медико-социальной экспертизы"</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124.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Минпромторга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перечня национальных стандартов в области совершенствования медико-социальной экспертизы с планом-графиком реализации (по согласованию с Минтрудом России)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Минпромторг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125.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порядка и критериев определения степени утраты общей трудоспособности лицами, получившими повреждение здоровья не на производстве</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126.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методических рекомендаций по определению потребности 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127.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Росстата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актуализация форм федерального статистического наблюдения за деятельностью федерального государственного учреждения медико-социальной экспертизы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Росстат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128.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порядка организации автоматического распределения заявлений по обжалованию решений бюро (главного бюро) медико-</w:t>
            </w:r>
            <w:r w:rsidRPr="007709E4">
              <w:br/>
              <w:t>социальной экспертизы в вышестоящие учреждения медико-</w:t>
            </w:r>
            <w:r w:rsidRPr="007709E4">
              <w:br/>
              <w:t>социальной экспертизы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129.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перечня целей визита граждан для получения государственной услуги по медико-</w:t>
            </w:r>
            <w:r w:rsidRPr="007709E4">
              <w:br/>
              <w:t>социальной экспертизе в электронной системе управления очередью при непосредственном обращении в учреждения медико-</w:t>
            </w:r>
            <w:r w:rsidRPr="007709E4">
              <w:br/>
              <w:t>социальной экспертизы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Минздрава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сроков обследования инвалидов в целях направления их на освидетельствование в учреждения медико-социальной экспертизы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Минздрав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актуализация формы направления на медико-социальную экспертизу организацией, оказывающей лечебно-профилактическую помощь</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утверждении классификаций и критериев, используемых федеральными </w:t>
            </w:r>
            <w:r w:rsidRPr="007709E4">
              <w:lastRenderedPageBreak/>
              <w:t>государственными учреждениями медико-социальной экспертизы при осуществлении медико-социальной экспертизы граждан до 18 лет</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133.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критериев,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2019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Минюста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порядка и сроков направления на освидетельствование и переосвидетельствование содержащихся в учреждениях уголовно-исполнительной системы осужденных, являющихся инвалидами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Минюст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docexpired"/>
            </w:pPr>
            <w:r w:rsidRPr="007709E4">
              <w:t xml:space="preserve">о внесении изменений в </w:t>
            </w:r>
            <w:hyperlink r:id="rId98" w:anchor="/document/99/420226149/XA00LUO2M6/" w:history="1">
              <w:r w:rsidRPr="007709E4">
                <w:rPr>
                  <w:color w:val="0000FF"/>
                  <w:u w:val="single"/>
                </w:rPr>
                <w:t>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w:t>
              </w:r>
            </w:hyperlink>
            <w:r w:rsidRPr="007709E4">
              <w:t xml:space="preserve">, утвержденные </w:t>
            </w:r>
            <w:hyperlink r:id="rId99" w:anchor="/document/99/420226149/XA00M6G2N3/" w:history="1">
              <w:r w:rsidRPr="007709E4">
                <w:rPr>
                  <w:color w:val="0000FF"/>
                  <w:u w:val="single"/>
                </w:rPr>
                <w:t>приказом Минтруда России от 29 сентября 2014 года № 664н</w:t>
              </w:r>
            </w:hyperlink>
            <w:r w:rsidRPr="007709E4">
              <w:t>, в Части исключения ограничений жизнедеятельности из числа критериев установления групп инвалидности и категории "ребенок-инвалид"</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об определении порядка разработки и реализации индивидуальной программы </w:t>
            </w:r>
            <w:r w:rsidRPr="007709E4">
              <w:lastRenderedPageBreak/>
              <w:t>реабилитации или абилитации инвалида и ее форы (предусматривается разработка конкретных мероприятий по реабилитации в учреждениях и организациях, непосредственно участвующих в процессе реабилитации)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137.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docexpired"/>
            </w:pPr>
            <w:r w:rsidRPr="007709E4">
              <w:t xml:space="preserve">о внесении изменений в </w:t>
            </w:r>
            <w:hyperlink r:id="rId100" w:anchor="/document/99/420277172/XA00LUO2M6/" w:history="1">
              <w:r w:rsidRPr="007709E4">
                <w:rPr>
                  <w:color w:val="0000FF"/>
                  <w:u w:val="single"/>
                </w:rPr>
                <w:t>форму акта медико-социальной экспертизы гражданина и порядок его составления</w:t>
              </w:r>
            </w:hyperlink>
            <w:r w:rsidRPr="007709E4">
              <w:t xml:space="preserve">, утвержденные </w:t>
            </w:r>
            <w:hyperlink r:id="rId101" w:anchor="/document/99/420277172/XA00LU62M3/" w:history="1">
              <w:r w:rsidRPr="007709E4">
                <w:rPr>
                  <w:color w:val="0000FF"/>
                  <w:u w:val="single"/>
                </w:rPr>
                <w:t>приказом Минтруда России от 13 апреля 2015 года № 228н</w:t>
              </w:r>
            </w:hyperlink>
            <w:r w:rsidRPr="007709E4">
              <w:t>, в Части исключения ограничений жизнедеятельности из числа критериев установления групп инвалидности и категории "ребенок-инвалид", а также введения понятия "абилитация"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138.</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docexpired"/>
            </w:pPr>
            <w:r w:rsidRPr="007709E4">
              <w:t xml:space="preserve">о внесении изменений в </w:t>
            </w:r>
            <w:hyperlink r:id="rId102" w:anchor="/document/99/420273338/XA00LUO2M6/" w:history="1">
              <w:r w:rsidRPr="007709E4">
                <w:rPr>
                  <w:color w:val="0000FF"/>
                  <w:u w:val="single"/>
                </w:rPr>
                <w:t>форму протокола проведения медико-социальной экспертизы гражданина в федеральном государственном учреждении медико-социальной экспертизы</w:t>
              </w:r>
            </w:hyperlink>
            <w:r w:rsidRPr="007709E4">
              <w:t xml:space="preserve">, утвержденную </w:t>
            </w:r>
            <w:hyperlink r:id="rId103" w:anchor="/document/99/420273338/XA00LU62M3/" w:history="1">
              <w:r w:rsidRPr="007709E4">
                <w:rPr>
                  <w:color w:val="0000FF"/>
                  <w:u w:val="single"/>
                </w:rPr>
                <w:t>приказом Минтруда России от 13 апреля 2015 года № 229н</w:t>
              </w:r>
            </w:hyperlink>
            <w:r w:rsidRPr="007709E4">
              <w:t>, в Части исключения ограничений жизнедеятельности из числа критериев установления групп инвалидности и категории "ребенок-инвалид", а также введения понятия "абилитация"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139.</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w:t>
            </w:r>
            <w:r w:rsidRPr="007709E4">
              <w:lastRenderedPageBreak/>
              <w:t xml:space="preserve">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об определении порядка формирования, ведения федерального реестра инвалидов, использования </w:t>
            </w:r>
            <w:r w:rsidRPr="007709E4">
              <w:lastRenderedPageBreak/>
              <w:t>содержащихся в нем сведений, в том числе форм и сроков представления в указанный реестр сведений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r w:rsidR="00CC7BEB">
        <w:trPr>
          <w:divId w:val="2137678495"/>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140.</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Постановление Правительства Российской Федерации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docexpired"/>
            </w:pPr>
            <w:r w:rsidRPr="007709E4">
              <w:t xml:space="preserve">о внесении изменений в </w:t>
            </w:r>
            <w:hyperlink r:id="rId104" w:anchor="/document/99/901969284/XA00LVS2MC/" w:history="1">
              <w:r w:rsidRPr="007709E4">
                <w:rPr>
                  <w:color w:val="0000FF"/>
                  <w:u w:val="single"/>
                </w:rPr>
                <w:t>Правила признания лица инвалидом</w:t>
              </w:r>
            </w:hyperlink>
            <w:r w:rsidRPr="007709E4">
              <w:t xml:space="preserve">, утвержденные </w:t>
            </w:r>
            <w:hyperlink r:id="rId105" w:anchor="/document/99/901969284/XA00M6G2N3/" w:history="1">
              <w:r w:rsidRPr="007709E4">
                <w:rPr>
                  <w:color w:val="0000FF"/>
                  <w:u w:val="single"/>
                </w:rPr>
                <w:t>постановлением Правительства Российской Федерации "О порядке и условиях признания лица инвалидом"</w:t>
              </w:r>
            </w:hyperlink>
            <w:r w:rsidRPr="007709E4">
              <w:t>, в Части исключения ограничений жизнедеятельности из числа критериев установления групп инвалидности и категории "ребенок-инвалид", а также введения понятия "абилитация"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r>
    </w:tbl>
    <w:p w:rsidR="00CC7BEB" w:rsidRDefault="00CC7BEB">
      <w:pPr>
        <w:divId w:val="1633827619"/>
        <w:rPr>
          <w:rFonts w:ascii="Georgia" w:hAnsi="Georgia"/>
          <w:vanish/>
        </w:rPr>
      </w:pPr>
    </w:p>
    <w:tbl>
      <w:tblPr>
        <w:tblW w:w="0" w:type="auto"/>
        <w:tblCellMar>
          <w:top w:w="75" w:type="dxa"/>
          <w:left w:w="150" w:type="dxa"/>
          <w:bottom w:w="75" w:type="dxa"/>
          <w:right w:w="150" w:type="dxa"/>
        </w:tblCellMar>
        <w:tblLook w:val="04A0"/>
      </w:tblPr>
      <w:tblGrid>
        <w:gridCol w:w="730"/>
        <w:gridCol w:w="2610"/>
        <w:gridCol w:w="3209"/>
        <w:gridCol w:w="1702"/>
        <w:gridCol w:w="1404"/>
      </w:tblGrid>
      <w:tr w:rsidR="00CC7BEB">
        <w:trPr>
          <w:divId w:val="1633827619"/>
        </w:trPr>
        <w:tc>
          <w:tcPr>
            <w:tcW w:w="739" w:type="dxa"/>
            <w:vAlign w:val="center"/>
            <w:hideMark/>
          </w:tcPr>
          <w:p w:rsidR="00CC7BEB" w:rsidRDefault="00CC7BEB"/>
        </w:tc>
        <w:tc>
          <w:tcPr>
            <w:tcW w:w="3511" w:type="dxa"/>
            <w:vAlign w:val="center"/>
            <w:hideMark/>
          </w:tcPr>
          <w:p w:rsidR="00CC7BEB" w:rsidRDefault="00CC7BEB"/>
        </w:tc>
        <w:tc>
          <w:tcPr>
            <w:tcW w:w="3881" w:type="dxa"/>
            <w:vAlign w:val="center"/>
            <w:hideMark/>
          </w:tcPr>
          <w:p w:rsidR="00CC7BEB" w:rsidRDefault="00CC7BEB"/>
        </w:tc>
        <w:tc>
          <w:tcPr>
            <w:tcW w:w="2033" w:type="dxa"/>
            <w:vAlign w:val="center"/>
            <w:hideMark/>
          </w:tcPr>
          <w:p w:rsidR="00CC7BEB" w:rsidRDefault="00CC7BEB"/>
        </w:tc>
        <w:tc>
          <w:tcPr>
            <w:tcW w:w="1848" w:type="dxa"/>
            <w:vAlign w:val="center"/>
            <w:hideMark/>
          </w:tcPr>
          <w:p w:rsidR="00CC7BEB" w:rsidRDefault="00CC7BEB"/>
        </w:tc>
      </w:tr>
      <w:tr w:rsidR="00CC7BEB">
        <w:trPr>
          <w:divId w:val="1633827619"/>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3.3 "Организация и проведение пилотных проектов в субъектах Российской Федерации"</w:t>
            </w:r>
          </w:p>
        </w:tc>
      </w:tr>
      <w:tr w:rsidR="00CC7BEB">
        <w:trPr>
          <w:divId w:val="1633827619"/>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141.</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технического задания пилотного проекта по отработке подходов при апробации новых классификаций и критериев, используемых при осуществлении медико-социальной экспертизы у детей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1633827619"/>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142.</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регламента деятельности и состава рабочей группы по контролю за ходом пилотного проекта по отработке подходов при апробации новых классификаций и критериев, используемых при осуществлении медико-социальной экспертизы у детей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1633827619"/>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143.</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w:t>
            </w:r>
            <w:r w:rsidRPr="007709E4">
              <w:lastRenderedPageBreak/>
              <w:t xml:space="preserve">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об утверждении </w:t>
            </w:r>
            <w:r w:rsidRPr="007709E4">
              <w:lastRenderedPageBreak/>
              <w:t>технического задания пилотного проекта по апробации критериев,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w:t>
            </w:r>
            <w:r w:rsidRPr="007709E4">
              <w:lastRenderedPageBreak/>
              <w:t xml:space="preserve">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2017 год </w:t>
            </w:r>
          </w:p>
        </w:tc>
      </w:tr>
      <w:tr w:rsidR="00CC7BEB">
        <w:trPr>
          <w:divId w:val="1633827619"/>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144.</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регламента деятельности и состава рабочей группы по контролю за ходом пилотного проекта по отработке подходов при апробации новых критериев,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r>
      <w:tr w:rsidR="00CC7BEB">
        <w:trPr>
          <w:divId w:val="1633827619"/>
        </w:trPr>
        <w:tc>
          <w:tcPr>
            <w:tcW w:w="12012" w:type="dxa"/>
            <w:gridSpan w:val="5"/>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Основное мероприятие 3.4 "Обеспечение деятельности учреждений медико-социальной экспертизы"</w:t>
            </w:r>
          </w:p>
        </w:tc>
      </w:tr>
      <w:tr w:rsidR="00CC7BEB">
        <w:trPr>
          <w:divId w:val="1633827619"/>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145.</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 внесении изменений в </w:t>
            </w:r>
            <w:hyperlink r:id="rId106" w:anchor="/document/99/499042911/XA00LVA2M9/" w:history="1">
              <w:r w:rsidRPr="007709E4">
                <w:rPr>
                  <w:color w:val="0000FF"/>
                  <w:u w:val="single"/>
                </w:rPr>
                <w:t>нормативы оснащения учреждений главных бюро медико-социальной экспертизы по субъектам Российской Федерации специальным диагностическим оборудованием</w:t>
              </w:r>
            </w:hyperlink>
            <w:r w:rsidRPr="007709E4">
              <w:t xml:space="preserve">, утвержденные </w:t>
            </w:r>
            <w:hyperlink r:id="rId107" w:anchor="/document/99/499042911/XA00M6G2N3/" w:history="1">
              <w:r w:rsidRPr="007709E4">
                <w:rPr>
                  <w:color w:val="0000FF"/>
                  <w:u w:val="single"/>
                </w:rPr>
                <w:t>приказом Минтруда России от 3 июля 2013 года № 291н</w:t>
              </w:r>
            </w:hyperlink>
            <w:r w:rsidRPr="007709E4">
              <w:t>, в части актуализации перечня оборудования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1633827619"/>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146.</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об утверждении нормативов и определении условий оснащения учреждений медико-</w:t>
            </w:r>
            <w:r w:rsidRPr="007709E4">
              <w:lastRenderedPageBreak/>
              <w:t>социальной экспертизы оборудованием, обеспечивающим управление электронной очередью</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r>
      <w:tr w:rsidR="00CC7BEB">
        <w:trPr>
          <w:divId w:val="1633827619"/>
        </w:trPr>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147.</w:t>
            </w:r>
          </w:p>
        </w:tc>
        <w:tc>
          <w:tcPr>
            <w:tcW w:w="351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Приказ Минтруда России </w:t>
            </w:r>
          </w:p>
        </w:tc>
        <w:tc>
          <w:tcPr>
            <w:tcW w:w="3881"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актуализация порядка организации и деятельности федеральных государственных учреждений медико-социальной экспертизы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Минтруд России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bl>
    <w:p w:rsidR="00CC7BEB" w:rsidRDefault="00CC7BEB">
      <w:pPr>
        <w:pStyle w:val="align-right"/>
        <w:divId w:val="2137678495"/>
        <w:rPr>
          <w:rFonts w:ascii="Georgia" w:hAnsi="Georgia"/>
        </w:rPr>
      </w:pPr>
      <w:r>
        <w:rPr>
          <w:rFonts w:ascii="Georgia" w:hAnsi="Georgia"/>
        </w:rPr>
        <w:t>Приложение № 5</w:t>
      </w:r>
      <w:r>
        <w:rPr>
          <w:rFonts w:ascii="Georgia" w:hAnsi="Georgia"/>
        </w:rPr>
        <w:br/>
        <w:t>к государственной программе</w:t>
      </w:r>
      <w:r>
        <w:rPr>
          <w:rFonts w:ascii="Georgia" w:hAnsi="Georgia"/>
        </w:rPr>
        <w:br/>
        <w:t>Российской Федерации</w:t>
      </w:r>
      <w:r>
        <w:rPr>
          <w:rFonts w:ascii="Georgia" w:hAnsi="Georgia"/>
        </w:rPr>
        <w:br/>
        <w:t>"Доступная среда"</w:t>
      </w:r>
      <w:r>
        <w:rPr>
          <w:rFonts w:ascii="Georgia" w:hAnsi="Georgia"/>
        </w:rPr>
        <w:br/>
        <w:t xml:space="preserve">на 2011-2020 годы </w:t>
      </w:r>
    </w:p>
    <w:p w:rsidR="00CC7BEB" w:rsidRDefault="00CC7BEB">
      <w:pPr>
        <w:divId w:val="52626652"/>
        <w:rPr>
          <w:rFonts w:ascii="Georgia" w:hAnsi="Georgia"/>
        </w:rPr>
      </w:pPr>
      <w:r>
        <w:rPr>
          <w:rStyle w:val="docsupplement-number"/>
          <w:rFonts w:ascii="Georgia" w:hAnsi="Georgia"/>
        </w:rPr>
        <w:t xml:space="preserve">Приложение 5. </w:t>
      </w:r>
      <w:r>
        <w:rPr>
          <w:rStyle w:val="docsupplement-name"/>
          <w:rFonts w:ascii="Georgia" w:hAnsi="Georgia"/>
        </w:rPr>
        <w:t>Ресурсное обеспечение реализации государственной программы Российской Федерации "Доступная среда" на 2011-2020 годы за счет средств федерального бюджета и бюджетов государственных внебюджетных фондов Российской Федерации</w:t>
      </w:r>
    </w:p>
    <w:tbl>
      <w:tblPr>
        <w:tblW w:w="0" w:type="auto"/>
        <w:tblCellMar>
          <w:top w:w="75" w:type="dxa"/>
          <w:left w:w="150" w:type="dxa"/>
          <w:bottom w:w="75" w:type="dxa"/>
          <w:right w:w="150" w:type="dxa"/>
        </w:tblCellMar>
        <w:tblLook w:val="04A0"/>
      </w:tblPr>
      <w:tblGrid>
        <w:gridCol w:w="799"/>
        <w:gridCol w:w="777"/>
        <w:gridCol w:w="454"/>
        <w:gridCol w:w="429"/>
        <w:gridCol w:w="624"/>
        <w:gridCol w:w="459"/>
        <w:gridCol w:w="641"/>
        <w:gridCol w:w="608"/>
        <w:gridCol w:w="608"/>
        <w:gridCol w:w="608"/>
        <w:gridCol w:w="608"/>
        <w:gridCol w:w="608"/>
        <w:gridCol w:w="608"/>
        <w:gridCol w:w="608"/>
        <w:gridCol w:w="608"/>
        <w:gridCol w:w="608"/>
      </w:tblGrid>
      <w:tr w:rsidR="00CC7BEB">
        <w:trPr>
          <w:divId w:val="444809412"/>
        </w:trPr>
        <w:tc>
          <w:tcPr>
            <w:tcW w:w="2218" w:type="dxa"/>
            <w:vAlign w:val="center"/>
            <w:hideMark/>
          </w:tcPr>
          <w:p w:rsidR="00CC7BEB" w:rsidRDefault="00CC7BEB"/>
        </w:tc>
        <w:tc>
          <w:tcPr>
            <w:tcW w:w="2033" w:type="dxa"/>
            <w:vAlign w:val="center"/>
            <w:hideMark/>
          </w:tcPr>
          <w:p w:rsidR="00CC7BEB" w:rsidRDefault="00CC7BEB"/>
        </w:tc>
        <w:tc>
          <w:tcPr>
            <w:tcW w:w="924" w:type="dxa"/>
            <w:vAlign w:val="center"/>
            <w:hideMark/>
          </w:tcPr>
          <w:p w:rsidR="00CC7BEB" w:rsidRDefault="00CC7BEB"/>
        </w:tc>
        <w:tc>
          <w:tcPr>
            <w:tcW w:w="739" w:type="dxa"/>
            <w:vAlign w:val="center"/>
            <w:hideMark/>
          </w:tcPr>
          <w:p w:rsidR="00CC7BEB" w:rsidRDefault="00CC7BEB"/>
        </w:tc>
        <w:tc>
          <w:tcPr>
            <w:tcW w:w="1478" w:type="dxa"/>
            <w:vAlign w:val="center"/>
            <w:hideMark/>
          </w:tcPr>
          <w:p w:rsidR="00CC7BEB" w:rsidRDefault="00CC7BEB"/>
        </w:tc>
        <w:tc>
          <w:tcPr>
            <w:tcW w:w="924" w:type="dxa"/>
            <w:vAlign w:val="center"/>
            <w:hideMark/>
          </w:tcPr>
          <w:p w:rsidR="00CC7BEB" w:rsidRDefault="00CC7BEB"/>
        </w:tc>
        <w:tc>
          <w:tcPr>
            <w:tcW w:w="1663"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r>
      <w:tr w:rsidR="00CC7BEB">
        <w:trPr>
          <w:divId w:val="444809412"/>
        </w:trPr>
        <w:tc>
          <w:tcPr>
            <w:tcW w:w="2218" w:type="dxa"/>
            <w:tcBorders>
              <w:top w:val="single" w:sz="6" w:space="0" w:color="000000"/>
              <w:left w:val="nil"/>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Наименование государственной </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Ответственный исполнитель,</w:t>
            </w:r>
          </w:p>
        </w:tc>
        <w:tc>
          <w:tcPr>
            <w:tcW w:w="4066"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Код бюджетной классификации </w:t>
            </w:r>
          </w:p>
        </w:tc>
        <w:tc>
          <w:tcPr>
            <w:tcW w:w="14969" w:type="dxa"/>
            <w:gridSpan w:val="10"/>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C7BEB" w:rsidRDefault="00CC7BEB">
            <w:pPr>
              <w:pStyle w:val="align-center"/>
            </w:pPr>
            <w:r w:rsidRPr="007709E4">
              <w:t xml:space="preserve">Объемы бюджетных ассигнований (тыс. рублей), годы </w:t>
            </w:r>
          </w:p>
        </w:tc>
      </w:tr>
      <w:tr w:rsidR="00CC7BEB">
        <w:trPr>
          <w:divId w:val="444809412"/>
        </w:trPr>
        <w:tc>
          <w:tcPr>
            <w:tcW w:w="2218" w:type="dxa"/>
            <w:tcBorders>
              <w:top w:val="nil"/>
              <w:left w:val="nil"/>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программы, подпрограмм</w:t>
            </w:r>
            <w:r w:rsidRPr="007709E4">
              <w:br/>
              <w:t>государственной</w:t>
            </w:r>
            <w:r w:rsidRPr="007709E4">
              <w:br/>
              <w:t>программы, основные</w:t>
            </w:r>
            <w:r w:rsidRPr="007709E4">
              <w:br/>
              <w:t>мероприя</w:t>
            </w:r>
            <w:r w:rsidRPr="007709E4">
              <w:lastRenderedPageBreak/>
              <w:t xml:space="preserve">тия </w:t>
            </w:r>
          </w:p>
        </w:tc>
        <w:tc>
          <w:tcPr>
            <w:tcW w:w="203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lastRenderedPageBreak/>
              <w:t>соисполнитель, государствен-</w:t>
            </w:r>
            <w:r w:rsidRPr="007709E4">
              <w:br/>
              <w:t>ный заказчик-</w:t>
            </w:r>
            <w:r w:rsidRPr="007709E4">
              <w:br/>
              <w:t xml:space="preserve">координатор, участник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ГРБС </w:t>
            </w:r>
          </w:p>
        </w:tc>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Рз Пр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ЦСР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Груп-</w:t>
            </w:r>
            <w:r w:rsidRPr="007709E4">
              <w:br/>
              <w:t>па</w:t>
            </w:r>
            <w:r w:rsidRPr="007709E4">
              <w:br/>
              <w:t xml:space="preserve">ВР </w:t>
            </w:r>
          </w:p>
        </w:tc>
        <w:tc>
          <w:tcPr>
            <w:tcW w:w="166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2011 год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2012 год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2013 год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2014 год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2015 год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2016 год*</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2019 год </w:t>
            </w:r>
          </w:p>
        </w:tc>
        <w:tc>
          <w:tcPr>
            <w:tcW w:w="1478" w:type="dxa"/>
            <w:tcBorders>
              <w:top w:val="single" w:sz="6" w:space="0" w:color="000000"/>
              <w:left w:val="single" w:sz="6" w:space="0" w:color="000000"/>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2020 год </w:t>
            </w:r>
          </w:p>
        </w:tc>
      </w:tr>
      <w:tr w:rsidR="00CC7BEB">
        <w:trPr>
          <w:divId w:val="444809412"/>
        </w:trPr>
        <w:tc>
          <w:tcPr>
            <w:tcW w:w="21600" w:type="dxa"/>
            <w:gridSpan w:val="16"/>
            <w:tcBorders>
              <w:top w:val="single" w:sz="6" w:space="0" w:color="000000"/>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w:t>
            </w:r>
          </w:p>
          <w:p w:rsidR="00CC7BEB" w:rsidRDefault="00CC7BEB">
            <w:pPr>
              <w:spacing w:after="240"/>
              <w:divId w:val="2129007938"/>
              <w:rPr>
                <w:rFonts w:ascii="Helvetica" w:hAnsi="Helvetica" w:cs="Helvetica"/>
                <w:sz w:val="17"/>
                <w:szCs w:val="17"/>
              </w:rPr>
            </w:pPr>
            <w:r>
              <w:rPr>
                <w:rStyle w:val="docnote-number"/>
                <w:rFonts w:ascii="Helvetica" w:hAnsi="Helvetica" w:cs="Helvetica"/>
                <w:sz w:val="17"/>
                <w:szCs w:val="17"/>
              </w:rPr>
              <w:t>*</w:t>
            </w:r>
            <w:r>
              <w:rPr>
                <w:rStyle w:val="docnote-text"/>
                <w:rFonts w:ascii="Helvetica" w:hAnsi="Helvetica" w:cs="Helvetica"/>
                <w:sz w:val="17"/>
                <w:szCs w:val="17"/>
              </w:rPr>
              <w:t xml:space="preserve"> Источники финансирования для выполнения в 2016 году основных мероприятий 2.2 "Предоставление государственных гарантий инвалидам" и 2.4 "Оказание государственной поддержки общественным организациям инвалидов и иным некоммерческим организациям" и объемы средств, превышающие соответствующие объемы бюджетных ассигнований, предусмотренные проектом федерального закона "О федеральном бюджете на 2016 год" будут определены дополнительно.</w:t>
            </w:r>
            <w:r>
              <w:rPr>
                <w:rFonts w:ascii="Helvetica" w:hAnsi="Helvetica" w:cs="Helvetica"/>
                <w:sz w:val="17"/>
                <w:szCs w:val="17"/>
              </w:rPr>
              <w:br/>
            </w:r>
            <w:r>
              <w:rPr>
                <w:rStyle w:val="docnote-text"/>
                <w:rFonts w:ascii="Helvetica" w:hAnsi="Helvetica" w:cs="Helvetica"/>
                <w:sz w:val="17"/>
                <w:szCs w:val="17"/>
              </w:rPr>
              <w:t>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08" w:anchor="/document/99/420319730/XA00LVS2MC/" w:tgtFrame="_self" w:history="1">
              <w:r w:rsidRPr="007709E4">
                <w:rPr>
                  <w:rStyle w:val="a4"/>
                </w:rPr>
                <w:t>Государственная программа Российской</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всего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33003377,99</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30025336,3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33331917,2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35083535,3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37977668,7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47935211,5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52919205,8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51928444,1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51208344,1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51139998,1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09" w:anchor="/document/99/420319730/XA00LVS2MC/" w:tgtFrame="_self" w:history="1">
              <w:r w:rsidRPr="007709E4">
                <w:rPr>
                  <w:rStyle w:val="a4"/>
                </w:rPr>
                <w:t>Федерации "Доступная среда"</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0" w:anchor="/document/99/420319730/XA00LVS2MC/" w:tgtFrame="_self" w:history="1">
              <w:r w:rsidRPr="007709E4">
                <w:rPr>
                  <w:rStyle w:val="a4"/>
                </w:rPr>
                <w:t>на 2011-2020 годы</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бюджет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33003377,99</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30025336,3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33331917,2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35083535,3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37977668,7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47935211,5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52919205,8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51928444,1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51208344,1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51139998,1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12752640</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19916563,7</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18407889,4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22183228,5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34395359,4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46390137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51279376,3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50331640,7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49666393,9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49588047,9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Минкомсвязь Росс</w:t>
            </w:r>
            <w:r w:rsidRPr="007709E4">
              <w:lastRenderedPageBreak/>
              <w:t>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071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102040</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260400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255702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174676,50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134277,70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Роспечать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123000</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152400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170701,5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181541,1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187541,1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187541,1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187541,1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187541,1</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187541,1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ФМБА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6516035,7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134956,8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152334,1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148197,6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140496,1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155802,7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169111,9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174858,8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147517,6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147517,6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Минобрнауки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345690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505800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561400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3359979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3079778,4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701200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Минфин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092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13069902,29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8999525,80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13732895,2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8999525,8</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Минспорт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27890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50840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50690,5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47226,4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46216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Минстрой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069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Росстандарт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Минкультуры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38910,6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41535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37512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Минрегион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16380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Минпромторг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020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8837,2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Минздравсоц-</w:t>
            </w:r>
            <w:r w:rsidRPr="007709E4">
              <w:br/>
              <w:t>развития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26720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Минтранс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бюджеты</w:t>
            </w:r>
            <w:r w:rsidRPr="007709E4">
              <w:br/>
              <w:t>государственных</w:t>
            </w:r>
            <w:r w:rsidRPr="007709E4">
              <w:br/>
              <w:t>внебюджетных</w:t>
            </w:r>
            <w:r w:rsidRPr="007709E4">
              <w:br/>
              <w:t>фондов</w:t>
            </w:r>
            <w:r w:rsidRPr="007709E4">
              <w:br/>
              <w:t>Российской</w:t>
            </w:r>
            <w:r w:rsidRPr="007709E4">
              <w:br/>
              <w:t>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8999525,8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11082759,1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Фонд </w:t>
            </w:r>
            <w:r w:rsidRPr="007709E4">
              <w:lastRenderedPageBreak/>
              <w:t>социального страхования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39</w:t>
            </w:r>
            <w:r w:rsidRPr="007709E4">
              <w:lastRenderedPageBreak/>
              <w:t xml:space="preserve">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8999</w:t>
            </w:r>
            <w:r w:rsidRPr="007709E4">
              <w:lastRenderedPageBreak/>
              <w:t xml:space="preserve">525,8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1108</w:t>
            </w:r>
            <w:r w:rsidRPr="007709E4">
              <w:lastRenderedPageBreak/>
              <w:t xml:space="preserve">2759,1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2307</w:t>
            </w:r>
            <w:r w:rsidRPr="007709E4">
              <w:lastRenderedPageBreak/>
              <w:t xml:space="preserve">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2307</w:t>
            </w:r>
            <w:r w:rsidRPr="007709E4">
              <w:lastRenderedPageBreak/>
              <w:t xml:space="preserve">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2307</w:t>
            </w:r>
            <w:r w:rsidRPr="007709E4">
              <w:lastRenderedPageBreak/>
              <w:t xml:space="preserve">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2307</w:t>
            </w:r>
            <w:r w:rsidRPr="007709E4">
              <w:lastRenderedPageBreak/>
              <w:t xml:space="preserve">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2307</w:t>
            </w:r>
            <w:r w:rsidRPr="007709E4">
              <w:lastRenderedPageBreak/>
              <w:t xml:space="preserve">3532,4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1" w:anchor="/document/99/420319730/XA00M2O2MP/" w:tgtFrame="_self" w:history="1">
              <w:r w:rsidRPr="007709E4">
                <w:rPr>
                  <w:rStyle w:val="a4"/>
                </w:rPr>
                <w:t>Подпрограмма 1 "Обеспечение</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всего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1642830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2098530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1594710,8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7702838,1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6495827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3316938,1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5802282,8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5727161,7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2673786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2657716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2" w:anchor="/document/99/420319730/XA00M2O2MP/" w:tgtFrame="_self" w:history="1">
              <w:r w:rsidRPr="007709E4">
                <w:rPr>
                  <w:rStyle w:val="a4"/>
                </w:rPr>
                <w:t>условий доступности</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3" w:anchor="/document/99/420319730/XA00M2O2MP/" w:tgtFrame="_self" w:history="1">
              <w:r w:rsidRPr="007709E4">
                <w:rPr>
                  <w:rStyle w:val="a4"/>
                </w:rPr>
                <w:t>приоритетных объектов и услуг в приоритетных</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1642830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2098530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1594710,8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7702838,1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6495827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3316938,1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5802282,8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5727161,7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2673786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2657716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4" w:anchor="/document/99/420319730/XA00M2O2MP/" w:tgtFrame="_self" w:history="1">
              <w:r w:rsidRPr="007709E4">
                <w:rPr>
                  <w:rStyle w:val="a4"/>
                </w:rPr>
                <w:t>сферах жизнедеятель-</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991180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1127230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558752,8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3952023,6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3055605,8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2614951,6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5240456,7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5214108,6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2189244,9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2163174,9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5" w:anchor="/document/99/420319730/XA00M2O2MP/" w:tgtFrame="_self" w:history="1">
              <w:r w:rsidRPr="007709E4">
                <w:rPr>
                  <w:rStyle w:val="a4"/>
                </w:rPr>
                <w:t xml:space="preserve">ности </w:t>
              </w:r>
              <w:r w:rsidRPr="007709E4">
                <w:rPr>
                  <w:rStyle w:val="a4"/>
                </w:rPr>
                <w:lastRenderedPageBreak/>
                <w:t>инвалидов и других маломобильных</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Минком</w:t>
            </w:r>
            <w:r w:rsidRPr="007709E4">
              <w:lastRenderedPageBreak/>
              <w:t>связь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07</w:t>
            </w:r>
            <w:r w:rsidRPr="007709E4">
              <w:lastRenderedPageBreak/>
              <w:t xml:space="preserve">1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1020</w:t>
            </w:r>
            <w:r w:rsidRPr="007709E4">
              <w:lastRenderedPageBreak/>
              <w:t xml:space="preserve">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2604</w:t>
            </w:r>
            <w:r w:rsidRPr="007709E4">
              <w:lastRenderedPageBreak/>
              <w:t xml:space="preserve">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2557</w:t>
            </w:r>
            <w:r w:rsidRPr="007709E4">
              <w:lastRenderedPageBreak/>
              <w:t xml:space="preserve">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1746</w:t>
            </w:r>
            <w:r w:rsidRPr="007709E4">
              <w:lastRenderedPageBreak/>
              <w:t xml:space="preserve">76,5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1342</w:t>
            </w:r>
            <w:r w:rsidRPr="007709E4">
              <w:lastRenderedPageBreak/>
              <w:t xml:space="preserve">77,7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4200</w:t>
            </w:r>
            <w:r w:rsidRPr="007709E4">
              <w:lastRenderedPageBreak/>
              <w:t xml:space="preserve">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2140</w:t>
            </w:r>
            <w:r w:rsidRPr="007709E4">
              <w:lastRenderedPageBreak/>
              <w:t xml:space="preserve">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1700</w:t>
            </w:r>
            <w:r w:rsidRPr="007709E4">
              <w:lastRenderedPageBreak/>
              <w:t xml:space="preserve">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1800</w:t>
            </w:r>
            <w:r w:rsidRPr="007709E4">
              <w:lastRenderedPageBreak/>
              <w:t xml:space="preserve">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1900</w:t>
            </w:r>
            <w:r w:rsidRPr="007709E4">
              <w:lastRenderedPageBreak/>
              <w:t xml:space="preserve">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6" w:anchor="/document/99/420319730/XA00M2O2MP/" w:tgtFrame="_self" w:history="1">
              <w:r w:rsidRPr="007709E4">
                <w:rPr>
                  <w:rStyle w:val="a4"/>
                </w:rPr>
                <w:t>групп населения"</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Роспечать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152400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170701,5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181541,1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187541,1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187541,1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187541,1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187541,1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187541,1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Минобрнауки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345690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505800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561400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3359979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3079778,4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Минспорт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23850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47850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47850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45457,5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44624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Минстрой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069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Минкультуры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36554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41535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37512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Минрегион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16380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Минпромторг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020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Минздравсоц-</w:t>
            </w:r>
            <w:r w:rsidRPr="007709E4">
              <w:br/>
              <w:t>развития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Минтранс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Росстандарт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1.1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всего</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81870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16860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68229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90178,4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57891,4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118750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117000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"Нормативно-</w:t>
            </w:r>
            <w:r w:rsidRPr="007709E4">
              <w:br/>
              <w:t xml:space="preserve">правовое и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организационно-</w:t>
            </w:r>
            <w:r w:rsidRPr="007709E4">
              <w:br/>
              <w:t>методическое обес</w:t>
            </w:r>
            <w:r w:rsidRPr="007709E4">
              <w:lastRenderedPageBreak/>
              <w:t xml:space="preserve">печение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81870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16860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68229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90178,4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57891,4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118750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117000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реализации мероприятий в области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Минпромторг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020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формирования доступной среды"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Минкультуры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0803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Минздрав соц-</w:t>
            </w:r>
            <w:r w:rsidRPr="007709E4">
              <w:br/>
              <w:t>развития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Минстрой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069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0410100000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Минкомсвязь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071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68229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70178,4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0410100000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8490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Минтранс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1220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Росстандарт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0401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041019000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Минрегион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16380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Минспорт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110</w:t>
            </w:r>
            <w:r w:rsidRPr="007709E4">
              <w:lastRenderedPageBreak/>
              <w:t xml:space="preserve">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100900</w:t>
            </w:r>
            <w:r w:rsidRPr="007709E4">
              <w:lastRenderedPageBreak/>
              <w:t>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4850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Основное мероприятие 1.2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всего</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7460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7129,75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7517,8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4085,6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2820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7195,5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1767,4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"Реализация мероприятий,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направленных на расширение использова-</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бюджет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7460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7129,75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7517,8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4085,6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2820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7195,5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1767,4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ния русского жестового языка"</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0410399999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2820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7195,5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1767,4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7517,8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4085,6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7460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7129,75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w:t>
            </w:r>
            <w:r w:rsidRPr="007709E4">
              <w:lastRenderedPageBreak/>
              <w:t>е мероприятие</w:t>
            </w:r>
            <w:r w:rsidRPr="007709E4">
              <w:br/>
              <w:t xml:space="preserve">1.3 "Содействие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всег</w:t>
            </w:r>
            <w:r w:rsidRPr="007709E4">
              <w:lastRenderedPageBreak/>
              <w:t xml:space="preserve">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1179</w:t>
            </w:r>
            <w:r w:rsidRPr="007709E4">
              <w:lastRenderedPageBreak/>
              <w:t xml:space="preserve">890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1334</w:t>
            </w:r>
            <w:r w:rsidRPr="007709E4">
              <w:lastRenderedPageBreak/>
              <w:t xml:space="preserve">310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9380</w:t>
            </w:r>
            <w:r w:rsidRPr="007709E4">
              <w:lastRenderedPageBreak/>
              <w:t xml:space="preserve">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6947</w:t>
            </w:r>
            <w:r w:rsidRPr="007709E4">
              <w:lastRenderedPageBreak/>
              <w:t xml:space="preserve">977,8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6042</w:t>
            </w:r>
            <w:r w:rsidRPr="007709E4">
              <w:lastRenderedPageBreak/>
              <w:t xml:space="preserve">910,3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2549</w:t>
            </w:r>
            <w:r w:rsidRPr="007709E4">
              <w:lastRenderedPageBreak/>
              <w:t xml:space="preserve">808,7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5198</w:t>
            </w:r>
            <w:r w:rsidRPr="007709E4">
              <w:lastRenderedPageBreak/>
              <w:t xml:space="preserve">686,3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5177</w:t>
            </w:r>
            <w:r w:rsidRPr="007709E4">
              <w:lastRenderedPageBreak/>
              <w:t xml:space="preserve">486,3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2154</w:t>
            </w:r>
            <w:r w:rsidRPr="007709E4">
              <w:lastRenderedPageBreak/>
              <w:t xml:space="preserve">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2128</w:t>
            </w:r>
            <w:r w:rsidRPr="007709E4">
              <w:lastRenderedPageBreak/>
              <w:t xml:space="preserve">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реализации мероприятий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субъектов Российской Федерации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1179890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1334310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938010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6947977,8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6042910,3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2549808,7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5198686,3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5177486,3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2154800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2128000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 сфере обеспечения доступности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0415027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3291750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3009600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приоритетных объектов и услуг в приоритетных сфер</w:t>
            </w:r>
            <w:r w:rsidRPr="007709E4">
              <w:lastRenderedPageBreak/>
              <w:t>ах жизнедея-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0410250270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2549808,7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5198686,3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5177486,3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2154800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2128000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тельности инвалидов и других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0415027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3610770,3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3008686,3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маломобильных групп населения"</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830890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791460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1006</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1009099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340160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Минспорт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1102</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0415027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45457,5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24624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1102</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1009099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47850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47850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Основное мероприятие 1.4 "Обеспеч</w:t>
            </w:r>
            <w:r w:rsidRPr="007709E4">
              <w:lastRenderedPageBreak/>
              <w:t xml:space="preserve">ение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всего, 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222000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412800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428438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348988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319254,6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661865,7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452291,1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404548,1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376626,1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387356,1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информационной доступности для 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222000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412800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428438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348988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319254,6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661865,7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452291,1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404548,1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376626,1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387356,1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Минкультуры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0801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0410400000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36554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41535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37512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Минкомсвязь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071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0410400000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071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0410400000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270000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071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134277,7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071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071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w:t>
            </w:r>
            <w:r w:rsidRPr="007709E4">
              <w:lastRenderedPageBreak/>
              <w:t xml:space="preserve">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100909</w:t>
            </w:r>
            <w:r w:rsidRPr="007709E4">
              <w:lastRenderedPageBreak/>
              <w:t>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236400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255702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071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34676,5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Роспечать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0410464990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149930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0410465010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36076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36076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36076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36076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36076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0410465020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1535,1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1535,1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1535,1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1535,1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1535,1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0416499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132830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143930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0416501</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36076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36076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0416502</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1795,5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1535,1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4550101</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87830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117830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132830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120</w:t>
            </w:r>
            <w:r w:rsidRPr="007709E4">
              <w:lastRenderedPageBreak/>
              <w:t xml:space="preserve">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456010</w:t>
            </w:r>
            <w:r w:rsidRPr="007709E4">
              <w:lastRenderedPageBreak/>
              <w:t>1</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32170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32170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36076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4560102</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0410400590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12468,3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9215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9495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9085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9815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0410499999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5302,3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3435,8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1.5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всего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155570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327100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209733,05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330125,5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39398,1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44552,3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"Организация социологических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исследований и </w:t>
            </w:r>
            <w:r w:rsidRPr="007709E4">
              <w:lastRenderedPageBreak/>
              <w:t>общественно-</w:t>
            </w:r>
            <w:r w:rsidRPr="007709E4">
              <w:br/>
              <w:t xml:space="preserve">просветительских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федеральный </w:t>
            </w:r>
            <w:r w:rsidRPr="007709E4">
              <w:lastRenderedPageBreak/>
              <w:t>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155570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327100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209733,</w:t>
            </w:r>
            <w:r w:rsidRPr="007709E4">
              <w:lastRenderedPageBreak/>
              <w:t xml:space="preserve">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330125,</w:t>
            </w:r>
            <w:r w:rsidRPr="007709E4">
              <w:lastRenderedPageBreak/>
              <w:t xml:space="preserve">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39398,1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44552,3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кампаний в сфере формирования доступной среды для инвалидов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0410599999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44552,3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25359,9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и других маломобильных групп населения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330125,5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39398,1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155570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327100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209733,05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7" w:anchor="/document/99/420319730/XA00M3A2MS/" w:tgtFrame="_self" w:history="1">
              <w:r w:rsidRPr="007709E4">
                <w:rPr>
                  <w:rStyle w:val="a4"/>
                </w:rPr>
                <w:t xml:space="preserve">Подпрограмма 2 </w:t>
              </w:r>
              <w:r w:rsidRPr="007709E4">
                <w:rPr>
                  <w:rStyle w:val="a4"/>
                </w:rPr>
                <w:lastRenderedPageBreak/>
                <w:t>"Совершенство</w:t>
              </w:r>
            </w:hyperlink>
            <w:r w:rsidRPr="007709E4">
              <w:t>-</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всего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24795322,</w:t>
            </w:r>
            <w:r w:rsidRPr="007709E4">
              <w:lastRenderedPageBreak/>
              <w:t xml:space="preserve">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19984349,</w:t>
            </w:r>
            <w:r w:rsidRPr="007709E4">
              <w:lastRenderedPageBreak/>
              <w:t xml:space="preserve">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22984100,</w:t>
            </w:r>
            <w:r w:rsidRPr="007709E4">
              <w:lastRenderedPageBreak/>
              <w:t xml:space="preserve">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17394359,</w:t>
            </w:r>
            <w:r w:rsidRPr="007709E4">
              <w:lastRenderedPageBreak/>
              <w:t xml:space="preserve">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22348090,</w:t>
            </w:r>
            <w:r w:rsidRPr="007709E4">
              <w:lastRenderedPageBreak/>
              <w:t xml:space="preserve">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33019763,</w:t>
            </w:r>
            <w:r w:rsidRPr="007709E4">
              <w:lastRenderedPageBreak/>
              <w:t xml:space="preserve">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33875447,</w:t>
            </w:r>
            <w:r w:rsidRPr="007709E4">
              <w:lastRenderedPageBreak/>
              <w:t xml:space="preserve">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33876547,</w:t>
            </w:r>
            <w:r w:rsidRPr="007709E4">
              <w:lastRenderedPageBreak/>
              <w:t xml:space="preserve">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36470357,</w:t>
            </w:r>
            <w:r w:rsidRPr="007709E4">
              <w:lastRenderedPageBreak/>
              <w:t xml:space="preserve">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36496457,</w:t>
            </w:r>
            <w:r w:rsidRPr="007709E4">
              <w:lastRenderedPageBreak/>
              <w:t xml:space="preserve">9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8" w:anchor="/document/99/420319730/XA00M3A2MS/" w:tgtFrame="_self" w:history="1">
              <w:r w:rsidRPr="007709E4">
                <w:rPr>
                  <w:rStyle w:val="a4"/>
                </w:rPr>
                <w:t>вание системы комплексной</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19" w:anchor="/document/99/420319730/XA00M3A2MS/" w:tgtFrame="_self" w:history="1">
              <w:r w:rsidRPr="007709E4">
                <w:rPr>
                  <w:rStyle w:val="a4"/>
                </w:rPr>
                <w:t>реабилитации и абилитации инвалидов</w:t>
              </w:r>
            </w:hyperlink>
            <w:r w:rsidRPr="007709E4">
              <w:t>"</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бюджет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24795322,29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19984349,1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22984100,4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17394359,3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22348090,9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33019763,5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33875447,9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33876547,9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36470357,9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36496457,9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11721380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10981833,3</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9248364,7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8393064,6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22346498,9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32339478,2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32973556,4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32974656,4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35567466,4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35593566,4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Минфин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092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13069902,29</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8999525,8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13732895,2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8999525,8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Минобрнауки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656200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889000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889000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Росстандарт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Минкуль</w:t>
            </w:r>
            <w:r w:rsidRPr="007709E4">
              <w:lastRenderedPageBreak/>
              <w:t>туры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05</w:t>
            </w:r>
            <w:r w:rsidRPr="007709E4">
              <w:lastRenderedPageBreak/>
              <w:t xml:space="preserve">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2356,</w:t>
            </w:r>
            <w:r w:rsidRPr="007709E4">
              <w:lastRenderedPageBreak/>
              <w:t xml:space="preserve">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Минспорт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2840,5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1768,9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1592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5891,5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Министерство промышленнос-</w:t>
            </w:r>
            <w:r w:rsidRPr="007709E4">
              <w:br/>
              <w:t>ти и торговли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020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8837,2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бюджеты</w:t>
            </w:r>
            <w:r w:rsidRPr="007709E4">
              <w:br/>
              <w:t>государственных</w:t>
            </w:r>
            <w:r w:rsidRPr="007709E4">
              <w:br/>
              <w:t>внебюджетных</w:t>
            </w:r>
            <w:r w:rsidRPr="007709E4">
              <w:br/>
              <w:t>фондов</w:t>
            </w:r>
            <w:r w:rsidRPr="007709E4">
              <w:br/>
              <w:t>Российской</w:t>
            </w:r>
            <w:r w:rsidRPr="007709E4">
              <w:br/>
              <w:t>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8999525,8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11082759,1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Фонд социального страхования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8999525,8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11082759,1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2.1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всего</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110338,4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30260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13860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12500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"Нормативно-</w:t>
            </w:r>
            <w:r w:rsidRPr="007709E4">
              <w:br/>
              <w:t xml:space="preserve">правовое и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организационно-</w:t>
            </w:r>
            <w:r w:rsidRPr="007709E4">
              <w:br/>
              <w:t xml:space="preserve">методическое обеспечение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110338,4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30260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13860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12500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реализации мероприятий, направле</w:t>
            </w:r>
            <w:r w:rsidRPr="007709E4">
              <w:lastRenderedPageBreak/>
              <w:t xml:space="preserve">нных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Минкультуры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0420100000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2356,6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на совершенство-</w:t>
            </w:r>
            <w:r w:rsidRPr="007709E4">
              <w:br/>
              <w:t xml:space="preserve">вание комплексной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0420100000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17900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реабилитации и абилитации 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1009099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0420100590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30604,6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0420199999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33177,2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Росстандарт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042019000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w:t>
            </w:r>
            <w:r w:rsidRPr="007709E4">
              <w:lastRenderedPageBreak/>
              <w:t xml:space="preserve">2.2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всего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23770412,29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18931759,1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21574399,9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15987438,7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20687216,4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30414941,8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30551541,8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30569441,8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30570441,8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30570441,8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"Предоставление государственных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гарантий инвалидам"</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бюджет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23770412,29</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18931759,1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21574399,9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15987438,7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20687216,4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30414941,8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30551541,8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30569441,8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30570441,8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30570441,8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0420200000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0420200000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80600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99500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99500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Минфин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092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0423957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8999525,8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092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5050201</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13069902,29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8999525,80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13732895,2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0420265030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0426503</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5140200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143775,4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143775,4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143775,4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0420239570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0420251300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6725509,4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6725509,4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6725509,4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6725509,4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6725509,4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0420252800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42000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0423598</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39079,9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1917,6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0423957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14426299,1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0425130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6621833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5993599,7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0425280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5050201</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10429905,6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9683628,6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7624400,3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5052800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5054500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0420265040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32400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0420299999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0426504</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5140600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11829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бюджеты</w:t>
            </w:r>
            <w:r w:rsidRPr="007709E4">
              <w:br/>
              <w:t>государственных</w:t>
            </w:r>
            <w:r w:rsidRPr="007709E4">
              <w:br/>
              <w:t>внебюджетных</w:t>
            </w:r>
            <w:r w:rsidRPr="007709E4">
              <w:br/>
            </w:r>
            <w:r w:rsidRPr="007709E4">
              <w:lastRenderedPageBreak/>
              <w:t>фондов</w:t>
            </w:r>
            <w:r w:rsidRPr="007709E4">
              <w:br/>
              <w:t>Российской</w:t>
            </w:r>
            <w:r w:rsidRPr="007709E4">
              <w:br/>
              <w:t>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8999525,8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11082759,1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23073532,4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Фонд социального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0113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7323957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604161,6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страхования Российской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0113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7323957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70484,9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Федерации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0113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7323957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997,9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7373957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8323881,4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0113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0423957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712493,3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711852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711852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711852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711852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711852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0113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0423957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79855,2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86457,8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86457,8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86457,8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86457,8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86457,8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0113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0423957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39</w:t>
            </w:r>
            <w:r w:rsidRPr="007709E4">
              <w:lastRenderedPageBreak/>
              <w:t xml:space="preserve">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01</w:t>
            </w:r>
            <w:r w:rsidRPr="007709E4">
              <w:lastRenderedPageBreak/>
              <w:t xml:space="preserve">13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0423</w:t>
            </w:r>
            <w:r w:rsidRPr="007709E4">
              <w:lastRenderedPageBreak/>
              <w:t>957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80</w:t>
            </w:r>
            <w:r w:rsidRPr="007709E4">
              <w:lastRenderedPageBreak/>
              <w:t xml:space="preserve">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59</w:t>
            </w:r>
            <w:r w:rsidRPr="007709E4">
              <w:lastRenderedPageBreak/>
              <w:t xml:space="preserve">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393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0423957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10289313,4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22274722,6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22274722,6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22274722,6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22274722,6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22274722,6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2.3 "Повышение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всего</w:t>
            </w:r>
            <w:r w:rsidRPr="007709E4">
              <w:br/>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2840,5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1768,9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1592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454861,5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454361,5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454361,5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454361,5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квалификации специалистов в сфере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2840,5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1768,9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1592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225891,5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454861,5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454361,5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454361,5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454361,5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реабилитации и абилитации 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Минобрнауки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0420300000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330500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330000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0420399999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118470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Минспор</w:t>
            </w:r>
            <w:r w:rsidRPr="007709E4">
              <w:lastRenderedPageBreak/>
              <w:t xml:space="preserve">т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77</w:t>
            </w:r>
            <w:r w:rsidRPr="007709E4">
              <w:lastRenderedPageBreak/>
              <w:t xml:space="preserve">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11</w:t>
            </w:r>
            <w:r w:rsidRPr="007709E4">
              <w:lastRenderedPageBreak/>
              <w:t xml:space="preserve">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0420</w:t>
            </w:r>
            <w:r w:rsidRPr="007709E4">
              <w:lastRenderedPageBreak/>
              <w:t>390000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20</w:t>
            </w:r>
            <w:r w:rsidRPr="007709E4">
              <w:lastRenderedPageBreak/>
              <w:t xml:space="preserve">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5891,</w:t>
            </w:r>
            <w:r w:rsidRPr="007709E4">
              <w:lastRenderedPageBreak/>
              <w:t xml:space="preserve">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5891,</w:t>
            </w:r>
            <w:r w:rsidRPr="007709E4">
              <w:lastRenderedPageBreak/>
              <w:t xml:space="preserve">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5891,</w:t>
            </w:r>
            <w:r w:rsidRPr="007709E4">
              <w:lastRenderedPageBreak/>
              <w:t xml:space="preserve">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5891,</w:t>
            </w:r>
            <w:r w:rsidRPr="007709E4">
              <w:lastRenderedPageBreak/>
              <w:t xml:space="preserve">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5891,</w:t>
            </w:r>
            <w:r w:rsidRPr="007709E4">
              <w:lastRenderedPageBreak/>
              <w:t xml:space="preserve">5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1768,9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1592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777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4040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2840,5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2.4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всего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1017830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1043530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1406860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1405151,7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1659282,5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2254754,6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2280854,6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2306954,6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2333054,6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2359154,6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"Оказание государствен-</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ной поддержки общественным организациям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w:t>
            </w:r>
            <w:r w:rsidRPr="007709E4">
              <w:br/>
              <w:t>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1017830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1043530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1406860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1405151,7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1659282,5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2254754,6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2280854,6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2306954,6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2333054,6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2359154,6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инвалидов и иным некомме</w:t>
            </w:r>
            <w:r w:rsidRPr="007709E4">
              <w:lastRenderedPageBreak/>
              <w:t>рческим организациям"</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074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0709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0420400000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2000G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0416247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1282500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1499825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0419999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122651,7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159457,5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0420460210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549329,6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549329,6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549329,6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549329,6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549329,6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0420462470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1499825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1499825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1499825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1499825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1499825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0420460220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185600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211700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237800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263900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67830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93530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124360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5140400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1282500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Основное меро</w:t>
            </w:r>
            <w:r w:rsidRPr="007709E4">
              <w:lastRenderedPageBreak/>
              <w:t xml:space="preserve">приятие 2.5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всего</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13837,2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"Реализация мероприятий,</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направленных на формирование современной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бюджет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13837,2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отечественной отрасли производства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Минпромторг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020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0420590000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8837,2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товаров для инвалидов, в том числе средств реабилитации"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0420399999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Основное мероприятие 2.6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всего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552930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526930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3100000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3100000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"Содействие реализации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мероприятий субъектов Российской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бюджет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552930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526930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3100000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3100000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Федерации в сфере реабилитации и абилитации инвалидов"</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0410250270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552930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526930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3100000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3100000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20" w:anchor="/document/99/420319730/XA00M2U2M0/" w:tgtFrame="_self" w:history="1">
              <w:r w:rsidRPr="007709E4">
                <w:rPr>
                  <w:rStyle w:val="a4"/>
                </w:rPr>
                <w:t>Подпрограмма 3 "Совершенство-</w:t>
              </w:r>
              <w:r w:rsidRPr="007709E4">
                <w:rPr>
                  <w:color w:val="0000FF"/>
                  <w:u w:val="single"/>
                </w:rPr>
                <w:br/>
              </w:r>
              <w:r w:rsidRPr="007709E4">
                <w:rPr>
                  <w:rStyle w:val="a4"/>
                </w:rPr>
                <w:t>вани</w:t>
              </w:r>
              <w:r w:rsidRPr="007709E4">
                <w:rPr>
                  <w:rStyle w:val="a4"/>
                </w:rPr>
                <w:lastRenderedPageBreak/>
                <w:t>е государственной</w:t>
              </w:r>
            </w:hyperlink>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всего </w:t>
            </w:r>
            <w:r w:rsidRPr="007709E4">
              <w:br/>
            </w:r>
            <w:r w:rsidRPr="007709E4">
              <w:br/>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6565225,7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7942457,2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8753106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9986337,9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9133750,8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11598509,9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13241475,1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12324734,5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12064200,2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11985824,2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21" w:anchor="/document/99/420319730/XA00M2U2M0/" w:tgtFrame="_self" w:history="1">
              <w:r w:rsidRPr="007709E4">
                <w:rPr>
                  <w:rStyle w:val="a4"/>
                </w:rPr>
                <w:t>системы медико-</w:t>
              </w:r>
              <w:r w:rsidRPr="007709E4">
                <w:rPr>
                  <w:color w:val="0000FF"/>
                  <w:u w:val="single"/>
                </w:rPr>
                <w:br/>
              </w:r>
              <w:r w:rsidRPr="007709E4">
                <w:rPr>
                  <w:rStyle w:val="a4"/>
                </w:rPr>
                <w:t>социальной</w:t>
              </w:r>
              <w:r w:rsidRPr="007709E4">
                <w:rPr>
                  <w:color w:val="0000FF"/>
                  <w:u w:val="single"/>
                </w:rPr>
                <w:br/>
              </w:r>
              <w:r w:rsidRPr="007709E4">
                <w:rPr>
                  <w:rStyle w:val="a4"/>
                </w:rPr>
                <w:t>экспертизы</w:t>
              </w:r>
            </w:hyperlink>
            <w:r w:rsidRPr="007709E4">
              <w:t>"</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бюджет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6565225,7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7942457,2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8753106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9986337,9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9133750,8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11598509,9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13241475,1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12324734,5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12064200,2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11985824,2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7807500,4</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8600771,9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9838140,3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8993254,7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11435707,2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13065363,2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12142875,7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11909682,6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11831306,6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ФМБА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6516035,7</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134956,8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152334,1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148197,6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140496,1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155802,7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169111,9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174858,8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147517,6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147517,6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Минздрав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9110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Росстандарт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3.1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всего</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73180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306799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20750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25384,6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29069,7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55500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"Совершенст</w:t>
            </w:r>
            <w:r w:rsidRPr="007709E4">
              <w:lastRenderedPageBreak/>
              <w:t>во-</w:t>
            </w:r>
            <w:r w:rsidRPr="007709E4">
              <w:br/>
              <w:t xml:space="preserve">вание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в том числ</w:t>
            </w:r>
            <w:r w:rsidRPr="007709E4">
              <w:lastRenderedPageBreak/>
              <w:t>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организации и проведения медико-</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федеральный бюджет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73180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306799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20750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25384,6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29069,7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55500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социальной экспертизы"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Минздрав России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055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9110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0430400590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0430100000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0430190000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8248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12069,7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20750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04301900</w:t>
            </w:r>
            <w:r w:rsidRPr="007709E4">
              <w:lastRenderedPageBreak/>
              <w:t>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 xml:space="preserve">600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9500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0430199999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5636,6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306799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Росстандарт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172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0401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043019000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7000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ФМБА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64070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3.2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всего</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67280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108889,4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87723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"Повышение квалификации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специалистов учреждений медико-</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67280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108889,4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87723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социальной экспертизы"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87723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0430299999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97470 </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1009099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67280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108889,4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3.3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всего</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35067,1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60534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"Организация и проведение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пилотных проектов в субъектах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35067,1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60534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Российской Федерац</w:t>
            </w:r>
            <w:r w:rsidRPr="007709E4">
              <w:lastRenderedPageBreak/>
              <w:t>ии"</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0430400590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35067,1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60534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444809412"/>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1009000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66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125000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bl>
    <w:tbl>
      <w:tblPr>
        <w:tblW w:w="0" w:type="auto"/>
        <w:tblCellMar>
          <w:top w:w="75" w:type="dxa"/>
          <w:left w:w="150" w:type="dxa"/>
          <w:bottom w:w="75" w:type="dxa"/>
          <w:right w:w="150" w:type="dxa"/>
        </w:tblCellMar>
        <w:tblLook w:val="04A0"/>
      </w:tblPr>
      <w:tblGrid>
        <w:gridCol w:w="734"/>
        <w:gridCol w:w="714"/>
        <w:gridCol w:w="409"/>
        <w:gridCol w:w="445"/>
        <w:gridCol w:w="664"/>
        <w:gridCol w:w="409"/>
        <w:gridCol w:w="610"/>
        <w:gridCol w:w="610"/>
        <w:gridCol w:w="610"/>
        <w:gridCol w:w="610"/>
        <w:gridCol w:w="610"/>
        <w:gridCol w:w="646"/>
        <w:gridCol w:w="646"/>
        <w:gridCol w:w="646"/>
        <w:gridCol w:w="646"/>
        <w:gridCol w:w="646"/>
      </w:tblGrid>
      <w:tr w:rsidR="00CC7BEB">
        <w:trPr>
          <w:divId w:val="2137678495"/>
        </w:trPr>
        <w:tc>
          <w:tcPr>
            <w:tcW w:w="2218" w:type="dxa"/>
            <w:vAlign w:val="center"/>
            <w:hideMark/>
          </w:tcPr>
          <w:p w:rsidR="00CC7BEB" w:rsidRDefault="00CC7BEB"/>
        </w:tc>
        <w:tc>
          <w:tcPr>
            <w:tcW w:w="2033" w:type="dxa"/>
            <w:vAlign w:val="center"/>
            <w:hideMark/>
          </w:tcPr>
          <w:p w:rsidR="00CC7BEB" w:rsidRDefault="00CC7BEB"/>
        </w:tc>
        <w:tc>
          <w:tcPr>
            <w:tcW w:w="924" w:type="dxa"/>
            <w:vAlign w:val="center"/>
            <w:hideMark/>
          </w:tcPr>
          <w:p w:rsidR="00CC7BEB" w:rsidRDefault="00CC7BEB"/>
        </w:tc>
        <w:tc>
          <w:tcPr>
            <w:tcW w:w="739" w:type="dxa"/>
            <w:vAlign w:val="center"/>
            <w:hideMark/>
          </w:tcPr>
          <w:p w:rsidR="00CC7BEB" w:rsidRDefault="00CC7BEB"/>
        </w:tc>
        <w:tc>
          <w:tcPr>
            <w:tcW w:w="1478" w:type="dxa"/>
            <w:vAlign w:val="center"/>
            <w:hideMark/>
          </w:tcPr>
          <w:p w:rsidR="00CC7BEB" w:rsidRDefault="00CC7BEB"/>
        </w:tc>
        <w:tc>
          <w:tcPr>
            <w:tcW w:w="924" w:type="dxa"/>
            <w:vAlign w:val="center"/>
            <w:hideMark/>
          </w:tcPr>
          <w:p w:rsidR="00CC7BEB" w:rsidRDefault="00CC7BEB"/>
        </w:tc>
        <w:tc>
          <w:tcPr>
            <w:tcW w:w="1478" w:type="dxa"/>
            <w:vAlign w:val="center"/>
            <w:hideMark/>
          </w:tcPr>
          <w:p w:rsidR="00CC7BEB" w:rsidRDefault="00CC7BEB"/>
        </w:tc>
        <w:tc>
          <w:tcPr>
            <w:tcW w:w="1294" w:type="dxa"/>
            <w:vAlign w:val="center"/>
            <w:hideMark/>
          </w:tcPr>
          <w:p w:rsidR="00CC7BEB" w:rsidRDefault="00CC7BEB"/>
        </w:tc>
        <w:tc>
          <w:tcPr>
            <w:tcW w:w="1294" w:type="dxa"/>
            <w:vAlign w:val="center"/>
            <w:hideMark/>
          </w:tcPr>
          <w:p w:rsidR="00CC7BEB" w:rsidRDefault="00CC7BEB"/>
        </w:tc>
        <w:tc>
          <w:tcPr>
            <w:tcW w:w="1294"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c>
          <w:tcPr>
            <w:tcW w:w="1478" w:type="dxa"/>
            <w:vAlign w:val="center"/>
            <w:hideMark/>
          </w:tcPr>
          <w:p w:rsidR="00CC7BEB" w:rsidRDefault="00CC7BEB"/>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3.4 "Обеспечение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всего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6451965,7</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7735177,2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8247167,6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8106180,9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8630902,8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10998455,3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12729762,3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12148230,5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11923230,2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11832854,2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деятельности учреждений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в том числе: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медико-</w:t>
            </w:r>
            <w:r w:rsidRPr="007709E4">
              <w:br/>
              <w:t>социальной экспертизы"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6451965,7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7735177,2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8247167,6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8106180,9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8630902,8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10998455,3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12729762,3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12148230,5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11923230,2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11832854,2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0901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0420059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184767,8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171309,3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14</w:t>
            </w:r>
            <w:r w:rsidRPr="007709E4">
              <w:lastRenderedPageBreak/>
              <w:t xml:space="preserve">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09</w:t>
            </w:r>
            <w:r w:rsidRPr="007709E4">
              <w:lastRenderedPageBreak/>
              <w:t xml:space="preserve">01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500990</w:t>
            </w:r>
            <w:r w:rsidRPr="007709E4">
              <w:lastRenderedPageBreak/>
              <w:t>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60</w:t>
            </w:r>
            <w:r w:rsidRPr="007709E4">
              <w:lastRenderedPageBreak/>
              <w:t xml:space="preserve">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2563</w:t>
            </w:r>
            <w:r w:rsidRPr="007709E4">
              <w:lastRenderedPageBreak/>
              <w:t xml:space="preserve">50,6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3090</w:t>
            </w:r>
            <w:r w:rsidRPr="007709E4">
              <w:lastRenderedPageBreak/>
              <w:t xml:space="preserve">39,6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0420019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82604,2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78843,8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0420059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5898155,8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6247971,1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0420059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1700667,3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1701064,1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0420059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54822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49339,7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0423969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0423974</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537,5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0423987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19962,5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18450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5500,8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0430400190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725800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497836,1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380189,1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231996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141620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6751131,9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8313387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8313387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8373921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8373921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0430400590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2872613,8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3219501,5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2749869,8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2639869,8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2639869,8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170190,4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171952,8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171952,8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171952,8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171952,8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82055,5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82055,5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82055,5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82055,5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82055,5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0430439690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500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0430439740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1000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0430439870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18500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18500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0430439990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3744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3744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3744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3744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3300212</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314378,2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154443,8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149</w:t>
            </w:r>
            <w:r w:rsidRPr="007709E4">
              <w:lastRenderedPageBreak/>
              <w:t xml:space="preserve">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100</w:t>
            </w:r>
            <w:r w:rsidRPr="007709E4">
              <w:lastRenderedPageBreak/>
              <w:t xml:space="preserve">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5006000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w:t>
            </w:r>
            <w:r w:rsidRPr="007709E4">
              <w:lastRenderedPageBreak/>
              <w:t xml:space="preserve">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6379,2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6379,2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5009900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320757,4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160823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5009900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641514,8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321646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5009900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1407733,6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1572972,2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5009900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2690763,2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2216264,2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5051002</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23323,7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21823,7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0420019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10965,4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9868,9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0420059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213177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0430400190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10965,4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10965,4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10965,4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10965,4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10965,4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0430400590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229895,6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241208,1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241208,1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241208,1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241208,1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5140100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15050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10863,3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ФМБА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0420019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7333,2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6599,90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0420059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105939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96634,2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0420059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34419,1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36824,4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0420059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386,3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347,6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0423987</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120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_</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_</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96143,7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102562,8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102934,8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75593,6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75593,6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51870,3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57811,9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62272,3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62272,3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62272,3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0430490000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7238,7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8111,2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8770,6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8770,6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8770,6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388</w:t>
            </w:r>
            <w:r w:rsidRPr="007709E4">
              <w:lastRenderedPageBreak/>
              <w:t xml:space="preserve">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100</w:t>
            </w:r>
            <w:r w:rsidRPr="007709E4">
              <w:lastRenderedPageBreak/>
              <w:t xml:space="preserve">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043049000</w:t>
            </w:r>
            <w:r w:rsidRPr="007709E4">
              <w:lastRenderedPageBreak/>
              <w:t>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800</w:t>
            </w:r>
            <w:r w:rsidRPr="007709E4">
              <w:lastRenderedPageBreak/>
              <w:t xml:space="preserve">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550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535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580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0430439690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1,1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0430439870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300 </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3300212</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21929,8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14163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5009900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6451965,7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21929,8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14163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5009900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43859,6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28326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5009900</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87719,2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56652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388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1002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5051002</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76,2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76,2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Основное мероприятие 3.5 </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всего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90250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1761937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406125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477200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350106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"Укреплен</w:t>
            </w:r>
            <w:r w:rsidRPr="007709E4">
              <w:lastRenderedPageBreak/>
              <w:t>ие материально-</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в том чис</w:t>
            </w:r>
            <w:r w:rsidRPr="007709E4">
              <w:lastRenderedPageBreak/>
              <w:t>ле: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технической базы учреждений медико-</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федеральный бюджет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90250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1761937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406125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477200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350106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социальной экспертизы"</w:t>
            </w:r>
          </w:p>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1006</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0424009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678937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1006</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0429999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1083000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406125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0430599999</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477200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350106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2137678495"/>
        </w:trPr>
        <w:tc>
          <w:tcPr>
            <w:tcW w:w="2218"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2033"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149 </w:t>
            </w:r>
          </w:p>
        </w:tc>
        <w:tc>
          <w:tcPr>
            <w:tcW w:w="73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1006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1009099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200 </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90250 </w:t>
            </w:r>
          </w:p>
        </w:tc>
        <w:tc>
          <w:tcPr>
            <w:tcW w:w="129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47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bl>
    <w:p w:rsidR="00CC7BEB" w:rsidRDefault="00CC7BEB">
      <w:pPr>
        <w:pStyle w:val="align-right"/>
        <w:divId w:val="2137678495"/>
        <w:rPr>
          <w:rFonts w:ascii="Georgia" w:hAnsi="Georgia"/>
        </w:rPr>
      </w:pPr>
      <w:r>
        <w:rPr>
          <w:rFonts w:ascii="Georgia" w:hAnsi="Georgia"/>
        </w:rPr>
        <w:t>Приложение № 6</w:t>
      </w:r>
      <w:r>
        <w:rPr>
          <w:rFonts w:ascii="Georgia" w:hAnsi="Georgia"/>
        </w:rPr>
        <w:br/>
        <w:t>к государственной программе</w:t>
      </w:r>
      <w:r>
        <w:rPr>
          <w:rFonts w:ascii="Georgia" w:hAnsi="Georgia"/>
        </w:rPr>
        <w:br/>
        <w:t>Российской Федерации</w:t>
      </w:r>
      <w:r>
        <w:rPr>
          <w:rFonts w:ascii="Georgia" w:hAnsi="Georgia"/>
        </w:rPr>
        <w:br/>
        <w:t xml:space="preserve">"Доступная среда" на 2011-2020 годы </w:t>
      </w:r>
    </w:p>
    <w:p w:rsidR="00CC7BEB" w:rsidRDefault="00CC7BEB">
      <w:pPr>
        <w:divId w:val="297346715"/>
        <w:rPr>
          <w:rFonts w:ascii="Georgia" w:hAnsi="Georgia"/>
        </w:rPr>
      </w:pPr>
      <w:r>
        <w:rPr>
          <w:rStyle w:val="docsupplement-number"/>
          <w:rFonts w:ascii="Georgia" w:hAnsi="Georgia"/>
        </w:rPr>
        <w:lastRenderedPageBreak/>
        <w:t xml:space="preserve">Приложение 6. </w:t>
      </w:r>
      <w:r>
        <w:rPr>
          <w:rStyle w:val="docsupplement-name"/>
          <w:rFonts w:ascii="Georgia" w:hAnsi="Georgia"/>
        </w:rPr>
        <w:t>План реализации на 201 год и на плановый период 2017 и 2018 годов государственной программы Российской Федерации "Доступная среда" на 2011-2020 годы</w:t>
      </w:r>
    </w:p>
    <w:tbl>
      <w:tblPr>
        <w:tblW w:w="0" w:type="auto"/>
        <w:tblCellMar>
          <w:top w:w="75" w:type="dxa"/>
          <w:left w:w="150" w:type="dxa"/>
          <w:bottom w:w="75" w:type="dxa"/>
          <w:right w:w="150" w:type="dxa"/>
        </w:tblCellMar>
        <w:tblLook w:val="04A0"/>
      </w:tblPr>
      <w:tblGrid>
        <w:gridCol w:w="1063"/>
        <w:gridCol w:w="440"/>
        <w:gridCol w:w="791"/>
        <w:gridCol w:w="503"/>
        <w:gridCol w:w="302"/>
        <w:gridCol w:w="466"/>
        <w:gridCol w:w="535"/>
        <w:gridCol w:w="521"/>
        <w:gridCol w:w="302"/>
        <w:gridCol w:w="466"/>
        <w:gridCol w:w="468"/>
        <w:gridCol w:w="302"/>
        <w:gridCol w:w="440"/>
        <w:gridCol w:w="302"/>
        <w:gridCol w:w="466"/>
        <w:gridCol w:w="503"/>
        <w:gridCol w:w="514"/>
        <w:gridCol w:w="302"/>
        <w:gridCol w:w="466"/>
        <w:gridCol w:w="503"/>
      </w:tblGrid>
      <w:tr w:rsidR="00CC7BEB">
        <w:trPr>
          <w:divId w:val="51127109"/>
        </w:trPr>
        <w:tc>
          <w:tcPr>
            <w:tcW w:w="4250" w:type="dxa"/>
            <w:vAlign w:val="center"/>
            <w:hideMark/>
          </w:tcPr>
          <w:p w:rsidR="00CC7BEB" w:rsidRDefault="00CC7BEB"/>
        </w:tc>
        <w:tc>
          <w:tcPr>
            <w:tcW w:w="924" w:type="dxa"/>
            <w:vAlign w:val="center"/>
            <w:hideMark/>
          </w:tcPr>
          <w:p w:rsidR="00CC7BEB" w:rsidRDefault="00CC7BEB"/>
        </w:tc>
        <w:tc>
          <w:tcPr>
            <w:tcW w:w="1848" w:type="dxa"/>
            <w:vAlign w:val="center"/>
            <w:hideMark/>
          </w:tcPr>
          <w:p w:rsidR="00CC7BEB" w:rsidRDefault="00CC7BEB"/>
        </w:tc>
        <w:tc>
          <w:tcPr>
            <w:tcW w:w="924" w:type="dxa"/>
            <w:vAlign w:val="center"/>
            <w:hideMark/>
          </w:tcPr>
          <w:p w:rsidR="00CC7BEB" w:rsidRDefault="00CC7BEB"/>
        </w:tc>
        <w:tc>
          <w:tcPr>
            <w:tcW w:w="185" w:type="dxa"/>
            <w:vAlign w:val="center"/>
            <w:hideMark/>
          </w:tcPr>
          <w:p w:rsidR="00CC7BEB" w:rsidRDefault="00CC7BEB"/>
        </w:tc>
        <w:tc>
          <w:tcPr>
            <w:tcW w:w="924" w:type="dxa"/>
            <w:vAlign w:val="center"/>
            <w:hideMark/>
          </w:tcPr>
          <w:p w:rsidR="00CC7BEB" w:rsidRDefault="00CC7BEB"/>
        </w:tc>
        <w:tc>
          <w:tcPr>
            <w:tcW w:w="1109" w:type="dxa"/>
            <w:vAlign w:val="center"/>
            <w:hideMark/>
          </w:tcPr>
          <w:p w:rsidR="00CC7BEB" w:rsidRDefault="00CC7BEB"/>
        </w:tc>
        <w:tc>
          <w:tcPr>
            <w:tcW w:w="924" w:type="dxa"/>
            <w:vAlign w:val="center"/>
            <w:hideMark/>
          </w:tcPr>
          <w:p w:rsidR="00CC7BEB" w:rsidRDefault="00CC7BEB"/>
        </w:tc>
        <w:tc>
          <w:tcPr>
            <w:tcW w:w="185" w:type="dxa"/>
            <w:vAlign w:val="center"/>
            <w:hideMark/>
          </w:tcPr>
          <w:p w:rsidR="00CC7BEB" w:rsidRDefault="00CC7BEB"/>
        </w:tc>
        <w:tc>
          <w:tcPr>
            <w:tcW w:w="924" w:type="dxa"/>
            <w:vAlign w:val="center"/>
            <w:hideMark/>
          </w:tcPr>
          <w:p w:rsidR="00CC7BEB" w:rsidRDefault="00CC7BEB"/>
        </w:tc>
        <w:tc>
          <w:tcPr>
            <w:tcW w:w="924" w:type="dxa"/>
            <w:vAlign w:val="center"/>
            <w:hideMark/>
          </w:tcPr>
          <w:p w:rsidR="00CC7BEB" w:rsidRDefault="00CC7BEB"/>
        </w:tc>
        <w:tc>
          <w:tcPr>
            <w:tcW w:w="185" w:type="dxa"/>
            <w:vAlign w:val="center"/>
            <w:hideMark/>
          </w:tcPr>
          <w:p w:rsidR="00CC7BEB" w:rsidRDefault="00CC7BEB"/>
        </w:tc>
        <w:tc>
          <w:tcPr>
            <w:tcW w:w="924" w:type="dxa"/>
            <w:vAlign w:val="center"/>
            <w:hideMark/>
          </w:tcPr>
          <w:p w:rsidR="00CC7BEB" w:rsidRDefault="00CC7BEB"/>
        </w:tc>
        <w:tc>
          <w:tcPr>
            <w:tcW w:w="185" w:type="dxa"/>
            <w:vAlign w:val="center"/>
            <w:hideMark/>
          </w:tcPr>
          <w:p w:rsidR="00CC7BEB" w:rsidRDefault="00CC7BEB"/>
        </w:tc>
        <w:tc>
          <w:tcPr>
            <w:tcW w:w="924" w:type="dxa"/>
            <w:vAlign w:val="center"/>
            <w:hideMark/>
          </w:tcPr>
          <w:p w:rsidR="00CC7BEB" w:rsidRDefault="00CC7BEB"/>
        </w:tc>
        <w:tc>
          <w:tcPr>
            <w:tcW w:w="1109" w:type="dxa"/>
            <w:vAlign w:val="center"/>
            <w:hideMark/>
          </w:tcPr>
          <w:p w:rsidR="00CC7BEB" w:rsidRDefault="00CC7BEB"/>
        </w:tc>
        <w:tc>
          <w:tcPr>
            <w:tcW w:w="924" w:type="dxa"/>
            <w:vAlign w:val="center"/>
            <w:hideMark/>
          </w:tcPr>
          <w:p w:rsidR="00CC7BEB" w:rsidRDefault="00CC7BEB"/>
        </w:tc>
        <w:tc>
          <w:tcPr>
            <w:tcW w:w="185" w:type="dxa"/>
            <w:vAlign w:val="center"/>
            <w:hideMark/>
          </w:tcPr>
          <w:p w:rsidR="00CC7BEB" w:rsidRDefault="00CC7BEB"/>
        </w:tc>
        <w:tc>
          <w:tcPr>
            <w:tcW w:w="924" w:type="dxa"/>
            <w:vAlign w:val="center"/>
            <w:hideMark/>
          </w:tcPr>
          <w:p w:rsidR="00CC7BEB" w:rsidRDefault="00CC7BEB"/>
        </w:tc>
        <w:tc>
          <w:tcPr>
            <w:tcW w:w="1109" w:type="dxa"/>
            <w:vAlign w:val="center"/>
            <w:hideMark/>
          </w:tcPr>
          <w:p w:rsidR="00CC7BEB" w:rsidRDefault="00CC7BEB"/>
        </w:tc>
      </w:tr>
      <w:tr w:rsidR="00CC7BEB">
        <w:trPr>
          <w:divId w:val="51127109"/>
        </w:trPr>
        <w:tc>
          <w:tcPr>
            <w:tcW w:w="4250" w:type="dxa"/>
            <w:tcBorders>
              <w:top w:val="single" w:sz="6" w:space="0" w:color="000000"/>
              <w:left w:val="nil"/>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Наименование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Ста-</w:t>
            </w:r>
          </w:p>
        </w:tc>
        <w:tc>
          <w:tcPr>
            <w:tcW w:w="184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Ответственный </w:t>
            </w:r>
          </w:p>
        </w:tc>
        <w:tc>
          <w:tcPr>
            <w:tcW w:w="12566" w:type="dxa"/>
            <w:gridSpan w:val="17"/>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CC7BEB" w:rsidRDefault="00CC7BEB">
            <w:pPr>
              <w:pStyle w:val="align-center"/>
            </w:pPr>
            <w:r w:rsidRPr="007709E4">
              <w:t xml:space="preserve">Срок наступления контрольного события </w:t>
            </w:r>
          </w:p>
        </w:tc>
      </w:tr>
      <w:tr w:rsidR="00CC7BEB">
        <w:trPr>
          <w:divId w:val="51127109"/>
        </w:trPr>
        <w:tc>
          <w:tcPr>
            <w:tcW w:w="4250" w:type="dxa"/>
            <w:tcBorders>
              <w:top w:val="nil"/>
              <w:left w:val="nil"/>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подпрограммы, федеральной целевой программы,</w:t>
            </w:r>
          </w:p>
        </w:tc>
        <w:tc>
          <w:tcPr>
            <w:tcW w:w="92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тус*</w:t>
            </w:r>
          </w:p>
        </w:tc>
        <w:tc>
          <w:tcPr>
            <w:tcW w:w="1848"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исполнитель </w:t>
            </w:r>
          </w:p>
        </w:tc>
        <w:tc>
          <w:tcPr>
            <w:tcW w:w="4250" w:type="dxa"/>
            <w:gridSpan w:val="6"/>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2016 год </w:t>
            </w:r>
          </w:p>
        </w:tc>
        <w:tc>
          <w:tcPr>
            <w:tcW w:w="4066" w:type="dxa"/>
            <w:gridSpan w:val="6"/>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 xml:space="preserve">2017 год </w:t>
            </w:r>
          </w:p>
        </w:tc>
        <w:tc>
          <w:tcPr>
            <w:tcW w:w="4250" w:type="dxa"/>
            <w:gridSpan w:val="5"/>
            <w:tcBorders>
              <w:top w:val="single" w:sz="6" w:space="0" w:color="000000"/>
              <w:left w:val="single" w:sz="6" w:space="0" w:color="000000"/>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2018 год </w:t>
            </w:r>
          </w:p>
        </w:tc>
      </w:tr>
      <w:tr w:rsidR="00CC7BEB">
        <w:trPr>
          <w:divId w:val="51127109"/>
        </w:trPr>
        <w:tc>
          <w:tcPr>
            <w:tcW w:w="4250" w:type="dxa"/>
            <w:tcBorders>
              <w:top w:val="nil"/>
              <w:left w:val="nil"/>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контрольного события Программы</w:t>
            </w:r>
          </w:p>
        </w:tc>
        <w:tc>
          <w:tcPr>
            <w:tcW w:w="92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tc>
        <w:tc>
          <w:tcPr>
            <w:tcW w:w="1848"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tc>
        <w:tc>
          <w:tcPr>
            <w:tcW w:w="1109" w:type="dxa"/>
            <w:gridSpan w:val="2"/>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 квар-</w:t>
            </w:r>
            <w:r w:rsidRPr="007709E4">
              <w:br/>
              <w:t xml:space="preserve">тал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II квар-</w:t>
            </w:r>
            <w:r w:rsidRPr="007709E4">
              <w:br/>
              <w:t xml:space="preserve">тал </w:t>
            </w:r>
          </w:p>
        </w:tc>
        <w:tc>
          <w:tcPr>
            <w:tcW w:w="110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III квар-</w:t>
            </w:r>
            <w:r w:rsidRPr="007709E4">
              <w:br/>
              <w:t xml:space="preserve">тал </w:t>
            </w:r>
          </w:p>
        </w:tc>
        <w:tc>
          <w:tcPr>
            <w:tcW w:w="1109" w:type="dxa"/>
            <w:gridSpan w:val="2"/>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IV квар-</w:t>
            </w:r>
            <w:r w:rsidRPr="007709E4">
              <w:br/>
              <w:t xml:space="preserve">тал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 квар-</w:t>
            </w:r>
            <w:r w:rsidRPr="007709E4">
              <w:br/>
              <w:t xml:space="preserve">тал </w:t>
            </w:r>
          </w:p>
        </w:tc>
        <w:tc>
          <w:tcPr>
            <w:tcW w:w="1109" w:type="dxa"/>
            <w:gridSpan w:val="2"/>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II квар-</w:t>
            </w:r>
            <w:r w:rsidRPr="007709E4">
              <w:br/>
              <w:t xml:space="preserve">тал </w:t>
            </w:r>
          </w:p>
        </w:tc>
        <w:tc>
          <w:tcPr>
            <w:tcW w:w="1109" w:type="dxa"/>
            <w:gridSpan w:val="2"/>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III квар-</w:t>
            </w:r>
            <w:r w:rsidRPr="007709E4">
              <w:br/>
              <w:t xml:space="preserve">тал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IV квар-</w:t>
            </w:r>
            <w:r w:rsidRPr="007709E4">
              <w:br/>
              <w:t xml:space="preserve">тал </w:t>
            </w:r>
          </w:p>
        </w:tc>
        <w:tc>
          <w:tcPr>
            <w:tcW w:w="110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 квар-</w:t>
            </w:r>
            <w:r w:rsidRPr="007709E4">
              <w:br/>
              <w:t xml:space="preserve">тал </w:t>
            </w:r>
          </w:p>
        </w:tc>
        <w:tc>
          <w:tcPr>
            <w:tcW w:w="1109" w:type="dxa"/>
            <w:gridSpan w:val="2"/>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II квар-</w:t>
            </w:r>
            <w:r w:rsidRPr="007709E4">
              <w:br/>
              <w:t xml:space="preserve">тал </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CC7BEB" w:rsidRDefault="00CC7BEB">
            <w:pPr>
              <w:pStyle w:val="align-center"/>
            </w:pPr>
            <w:r w:rsidRPr="007709E4">
              <w:t>III квар-</w:t>
            </w:r>
            <w:r w:rsidRPr="007709E4">
              <w:br/>
              <w:t xml:space="preserve">тал </w:t>
            </w:r>
          </w:p>
        </w:tc>
        <w:tc>
          <w:tcPr>
            <w:tcW w:w="1109" w:type="dxa"/>
            <w:tcBorders>
              <w:top w:val="single" w:sz="6" w:space="0" w:color="000000"/>
              <w:left w:val="single" w:sz="6" w:space="0" w:color="000000"/>
              <w:bottom w:val="nil"/>
              <w:right w:val="nil"/>
            </w:tcBorders>
            <w:tcMar>
              <w:top w:w="75" w:type="dxa"/>
              <w:left w:w="149" w:type="dxa"/>
              <w:bottom w:w="75" w:type="dxa"/>
              <w:right w:w="149" w:type="dxa"/>
            </w:tcMar>
            <w:vAlign w:val="center"/>
            <w:hideMark/>
          </w:tcPr>
          <w:p w:rsidR="00CC7BEB" w:rsidRDefault="00CC7BEB">
            <w:pPr>
              <w:pStyle w:val="align-center"/>
            </w:pPr>
            <w:r w:rsidRPr="007709E4">
              <w:t>IV квар-</w:t>
            </w:r>
            <w:r w:rsidRPr="007709E4">
              <w:br/>
              <w:t xml:space="preserve">тал </w:t>
            </w:r>
          </w:p>
        </w:tc>
      </w:tr>
      <w:tr w:rsidR="00CC7BEB">
        <w:trPr>
          <w:divId w:val="51127109"/>
        </w:trPr>
        <w:tc>
          <w:tcPr>
            <w:tcW w:w="19589" w:type="dxa"/>
            <w:gridSpan w:val="20"/>
            <w:tcBorders>
              <w:top w:val="single" w:sz="6" w:space="0" w:color="000000"/>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w:t>
            </w:r>
          </w:p>
          <w:p w:rsidR="00CC7BEB" w:rsidRDefault="00CC7BEB">
            <w:pPr>
              <w:spacing w:after="240"/>
              <w:divId w:val="417212846"/>
              <w:rPr>
                <w:rFonts w:ascii="Helvetica" w:hAnsi="Helvetica" w:cs="Helvetica"/>
                <w:sz w:val="17"/>
                <w:szCs w:val="17"/>
              </w:rPr>
            </w:pPr>
            <w:r>
              <w:rPr>
                <w:rStyle w:val="docnote-number"/>
                <w:rFonts w:ascii="Helvetica" w:hAnsi="Helvetica" w:cs="Helvetica"/>
                <w:sz w:val="17"/>
                <w:szCs w:val="17"/>
              </w:rPr>
              <w:t>*</w:t>
            </w:r>
            <w:r>
              <w:rPr>
                <w:rStyle w:val="docnote-text"/>
                <w:rFonts w:ascii="Helvetica" w:hAnsi="Helvetica" w:cs="Helvetica"/>
                <w:sz w:val="17"/>
                <w:szCs w:val="17"/>
              </w:rPr>
              <w:t xml:space="preserve"> Отмечаются контрольные события Программы:</w:t>
            </w:r>
            <w:r>
              <w:rPr>
                <w:rFonts w:ascii="Helvetica" w:hAnsi="Helvetica" w:cs="Helvetica"/>
                <w:sz w:val="17"/>
                <w:szCs w:val="17"/>
              </w:rPr>
              <w:br/>
            </w:r>
            <w:r>
              <w:rPr>
                <w:rStyle w:val="docnote-text"/>
                <w:rFonts w:ascii="Helvetica" w:hAnsi="Helvetica" w:cs="Helvetica"/>
                <w:sz w:val="17"/>
                <w:szCs w:val="17"/>
              </w:rPr>
              <w:t>     </w:t>
            </w:r>
            <w:r>
              <w:rPr>
                <w:rFonts w:ascii="Helvetica" w:hAnsi="Helvetica" w:cs="Helvetica"/>
                <w:sz w:val="17"/>
                <w:szCs w:val="17"/>
              </w:rPr>
              <w:br/>
            </w:r>
            <w:r>
              <w:rPr>
                <w:rStyle w:val="docnote-text"/>
                <w:rFonts w:ascii="Helvetica" w:hAnsi="Helvetica" w:cs="Helvetica"/>
                <w:sz w:val="17"/>
                <w:szCs w:val="17"/>
              </w:rPr>
              <w:t xml:space="preserve">     статус "3" присвоен контрольным событиям, включенным в поэтапный план выполнения мероприятий, содержащий ежегодные индикаторы и обеспечивающий достижение важнейших целевых показателей, установленных </w:t>
            </w:r>
            <w:hyperlink r:id="rId122" w:anchor="/document/99/902345103/" w:history="1">
              <w:r>
                <w:rPr>
                  <w:rStyle w:val="docnote-text"/>
                  <w:rFonts w:ascii="Helvetica" w:hAnsi="Helvetica" w:cs="Helvetica"/>
                  <w:color w:val="0000FF"/>
                  <w:sz w:val="17"/>
                  <w:szCs w:val="17"/>
                  <w:u w:val="single"/>
                </w:rPr>
                <w:t>Указом Президента Российской Федерации от 7 мая 2012 года № 597 "О мероприятиях по реализации государственной социальной политики"</w:t>
              </w:r>
            </w:hyperlink>
            <w:r>
              <w:rPr>
                <w:rStyle w:val="docnote-text"/>
                <w:rFonts w:ascii="Helvetica" w:hAnsi="Helvetica" w:cs="Helvetica"/>
                <w:sz w:val="17"/>
                <w:szCs w:val="17"/>
              </w:rPr>
              <w:t>.</w:t>
            </w:r>
            <w:r>
              <w:rPr>
                <w:rFonts w:ascii="Helvetica" w:hAnsi="Helvetica" w:cs="Helvetica"/>
                <w:sz w:val="17"/>
                <w:szCs w:val="17"/>
              </w:rPr>
              <w:br/>
            </w:r>
            <w:r>
              <w:rPr>
                <w:rStyle w:val="docnote-text"/>
                <w:rFonts w:ascii="Helvetica" w:hAnsi="Helvetica" w:cs="Helvetica"/>
                <w:sz w:val="17"/>
                <w:szCs w:val="17"/>
              </w:rPr>
              <w:t>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23" w:anchor="/document/99/420319730/XA00M2O2MP/" w:tgtFrame="_self" w:history="1">
              <w:r w:rsidRPr="007709E4">
                <w:rPr>
                  <w:rStyle w:val="a4"/>
                </w:rPr>
                <w:t xml:space="preserve">Подпрограмма 1. </w:t>
              </w:r>
              <w:r w:rsidRPr="007709E4">
                <w:rPr>
                  <w:color w:val="0000FF"/>
                  <w:u w:val="single"/>
                </w:rPr>
                <w:br/>
              </w:r>
              <w:r w:rsidRPr="007709E4">
                <w:rPr>
                  <w:rStyle w:val="a4"/>
                </w:rPr>
                <w:t>Обеспечение условий доступности приори</w:t>
              </w:r>
              <w:r w:rsidRPr="007709E4">
                <w:rPr>
                  <w:rStyle w:val="a4"/>
                </w:rPr>
                <w:lastRenderedPageBreak/>
                <w:t>тетных объектов и услуг в приоритетных сферах жизнедеятельности инвалидов и других маломобильных групп населения</w:t>
              </w:r>
            </w:hyperlink>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1.1. </w:t>
            </w:r>
            <w:r w:rsidRPr="007709E4">
              <w:br/>
              <w:t>Утвержден приказ Минобрнауки России "О примерном перечне мероприятий для оснащения образовательных организаций, реализующих основные образователь</w:t>
            </w:r>
            <w:r w:rsidRPr="007709E4">
              <w:lastRenderedPageBreak/>
              <w:t>ные программы и адаптированные образовательные программы, для обеспечения физической и информационной доступности образовательных организаций и для обеспечения доступности процесса обучения для лиц с ограниченными возможностями здоровья и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w:t>
            </w:r>
            <w:r w:rsidRPr="007709E4">
              <w:lastRenderedPageBreak/>
              <w:t xml:space="preserve">е 1.4. </w:t>
            </w:r>
            <w:r w:rsidRPr="007709E4">
              <w:br/>
              <w:t>Перечень разработанных (актуализированных) национальных стандартов в области формирования доступной среды с учетом принципа "универсального дизайна"</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Росстандарт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w:t>
            </w:r>
            <w:r w:rsidRPr="007709E4">
              <w:lastRenderedPageBreak/>
              <w:t>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r>
            <w:r w:rsidRPr="007709E4">
              <w:lastRenderedPageBreak/>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w:t>
            </w:r>
            <w:r w:rsidRPr="007709E4">
              <w:lastRenderedPageBreak/>
              <w:t>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1.5. Разработана программа повышения квалификации руководящих, педагогических работников и учебно</w:t>
            </w:r>
            <w:r w:rsidRPr="007709E4">
              <w:lastRenderedPageBreak/>
              <w:t>-</w:t>
            </w:r>
            <w:r w:rsidRPr="007709E4">
              <w:br/>
              <w:t>вспомогательного персонала образовательных организаций по вопросам организации инклюзивного образования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1.6. </w:t>
            </w:r>
            <w:r w:rsidRPr="007709E4">
              <w:br/>
              <w:t>Заключен государственный контракт на проведение курсов повышения квалификации руководящих, педагогических работников и учебно</w:t>
            </w:r>
            <w:r w:rsidRPr="007709E4">
              <w:lastRenderedPageBreak/>
              <w:t>-</w:t>
            </w:r>
            <w:r w:rsidRPr="007709E4">
              <w:br/>
              <w:t>вспомогательного персонала образовательных организаций по вопросам организации инклюзивного образования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1.7. </w:t>
            </w:r>
            <w:r w:rsidRPr="007709E4">
              <w:br/>
              <w:t>Повышена квалификация руководящих, педагогических работников и учебно-</w:t>
            </w:r>
            <w:r w:rsidRPr="007709E4">
              <w:br/>
              <w:t>вспомогательного персонала образовательных органи</w:t>
            </w:r>
            <w:r w:rsidRPr="007709E4">
              <w:lastRenderedPageBreak/>
              <w:t>заций по вопросам организации инклюзивного образования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1.8. Разработаны методические рекомендации Министерства образования и науки Российской Федерации "О порядке предоставления качественных услуг по переводу русского жестового языка в </w:t>
            </w:r>
            <w:r w:rsidRPr="007709E4">
              <w:lastRenderedPageBreak/>
              <w:t>сфере среднего профессионального и высшего образования"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1.9. </w:t>
            </w:r>
            <w:r w:rsidRPr="007709E4">
              <w:br/>
              <w:t>Заключен государственный контракт на 2016-2018 годы на осуществление мониторинга качества созданных специальных условий получения образования и методическое сопровождение инклюзивног</w:t>
            </w:r>
            <w:r w:rsidRPr="007709E4">
              <w:lastRenderedPageBreak/>
              <w:t>о образования и экспертное организационно-методическое сопровождение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1.10. Проведена конкурсная процедура, заключен государственный контракт на создание видеокурса для самостоятельного изучения русского жестового языка</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Контрольное событи</w:t>
            </w:r>
            <w:r w:rsidRPr="007709E4">
              <w:lastRenderedPageBreak/>
              <w:t xml:space="preserve">е 1.11. </w:t>
            </w:r>
            <w:r w:rsidRPr="007709E4">
              <w:br/>
              <w:t>Создан видеокурс для самостоятельного изучения гражданами базового русского жестового языка</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Минтруд Росс</w:t>
            </w:r>
            <w:r w:rsidRPr="007709E4">
              <w:lastRenderedPageBreak/>
              <w:t xml:space="preserve">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w:t>
            </w:r>
            <w:r w:rsidRPr="007709E4">
              <w:lastRenderedPageBreak/>
              <w:t>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1.12. Проведена конкурсная процедура, заключен государственный контракт на создание видеокурса для самостоятельного изучения родителями глухих детей в возрас</w:t>
            </w:r>
            <w:r w:rsidRPr="007709E4">
              <w:lastRenderedPageBreak/>
              <w:t>те от 0 до 3 лет основам общения русского жестового языка</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1.33. </w:t>
            </w:r>
            <w:r w:rsidRPr="007709E4">
              <w:br/>
              <w:t>Создан видеокурс для самостоятельного изучения родителями глухих детей в возрасте от 0 до 3 лет основам общения русского жестового языка</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1.14. </w:t>
            </w:r>
            <w:r w:rsidRPr="007709E4">
              <w:br/>
              <w:t xml:space="preserve">Принято распоряжение </w:t>
            </w:r>
            <w:r w:rsidRPr="007709E4">
              <w:lastRenderedPageBreak/>
              <w:t xml:space="preserve">Правительства Российской Федерации о распределении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примерной программы субъекта Российской Федерации по </w:t>
            </w:r>
            <w:r w:rsidRPr="007709E4">
              <w:lastRenderedPageBreak/>
              <w:t>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1.15. Заключены соглашения с субъектами Российской Федерации, предоставлены субсидии из федерального бюджета бюджетам субъек</w:t>
            </w:r>
            <w:r w:rsidRPr="007709E4">
              <w:lastRenderedPageBreak/>
              <w:t>тов Российской Федерации на софинансирование расходов на реализацию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w:t>
            </w:r>
            <w:r w:rsidRPr="007709E4">
              <w:lastRenderedPageBreak/>
              <w:t>ности инвалидов и других маломобильных групп населения, в соответствии с распоряжением Правительства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1.16. Обеспечен беспрепятственный доступ к приоритетным объектам и услугам в приоритетных сферах жизнедеятельности инвалидов и других малом</w:t>
            </w:r>
            <w:r w:rsidRPr="007709E4">
              <w:lastRenderedPageBreak/>
              <w:t>обильных групп населения (здравоохранение, культура, транспорт, информация и связь, образование, социальная защита, спорт и физическая культура) в субъектах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1.17. </w:t>
            </w:r>
            <w:r w:rsidRPr="007709E4">
              <w:br/>
              <w:t>Принято распоряжение Правительства Российской Федерации о распределени</w:t>
            </w:r>
            <w:r w:rsidRPr="007709E4">
              <w:lastRenderedPageBreak/>
              <w:t>и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Минспорт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1.18. Заключены соглашения с субъектами Российской Федерации, предоставлены субсидии из федерального </w:t>
            </w:r>
            <w:r w:rsidRPr="007709E4">
              <w:lastRenderedPageBreak/>
              <w:t>бюджета бюджетам субъектов Российской Федерации на софинансирование расходов на реализацию мероприятий, включенных в программы субъектов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Минспорт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1.19. Оснащение учреждений спортивной направленности по адаптивной физической культуре и спорту в </w:t>
            </w:r>
            <w:r w:rsidRPr="007709E4">
              <w:lastRenderedPageBreak/>
              <w:t>субъектах Российской Федерации спортивным оборудованием, экипировкой, автотранспортом, инвентарем и спецоборудованием</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Минспорт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1.20. </w:t>
            </w:r>
            <w:r w:rsidRPr="007709E4">
              <w:br/>
              <w:t xml:space="preserve">Принято распоряжение Правительства Российской Федерации о распределении субсидий, предоставляемых из федерального бюджета бюджетам </w:t>
            </w:r>
            <w:r w:rsidRPr="007709E4">
              <w:lastRenderedPageBreak/>
              <w:t>субъектов Российской Федерации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w:t>
            </w:r>
            <w:r w:rsidRPr="007709E4">
              <w:lastRenderedPageBreak/>
              <w:t>й для получения детьми-</w:t>
            </w:r>
            <w:r w:rsidRPr="007709E4">
              <w:br/>
              <w:t>инвалидами качественного образования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1.21. Заключены соглашения с субъектами Российской Федерации и предоставлены субсидии из федерального бюджета бюджетам субъектов Российской Федерации на создание в дошкольных образовательных, </w:t>
            </w:r>
            <w:r w:rsidRPr="007709E4">
              <w:lastRenderedPageBreak/>
              <w:t>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w:t>
            </w:r>
            <w:r w:rsidRPr="007709E4">
              <w:br/>
              <w:t>инвалидами качественного образования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1.22. </w:t>
            </w:r>
            <w:r w:rsidRPr="007709E4">
              <w:br/>
              <w:t>Созданы условия для обучения детей-инвалидов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w:t>
            </w:r>
            <w:r w:rsidRPr="007709E4">
              <w:lastRenderedPageBreak/>
              <w:t>ательным программам), в том числе создана архитектурная доступность и оснащение оборудованием</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1.23. </w:t>
            </w:r>
            <w:r w:rsidRPr="007709E4">
              <w:br/>
              <w:t>Принят нормативный правовой акт об утверждении методических рекомендаций по использованию указателей (знаков), схематично отображающих черты объект</w:t>
            </w:r>
            <w:r w:rsidRPr="007709E4">
              <w:lastRenderedPageBreak/>
              <w:t>а, предмета или явления, и информационных сообщений для инвалидов в понятных простых формах</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1.24. Выполнены работы по субтитрированию телевизионных программ на общероссийских обязательных общедоступных каналах</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Минкомсвязь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1.25. </w:t>
            </w:r>
            <w:r w:rsidRPr="007709E4">
              <w:lastRenderedPageBreak/>
              <w:t>Выпущена книжная продукция для инвалидов по зрению, в том числе выполненная рельефно-точечным шрифтом Брайля, плоскопечатным крупношрифтовым способом</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Роспечать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w:t>
            </w:r>
            <w:r w:rsidRPr="007709E4">
              <w:lastRenderedPageBreak/>
              <w:t>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1.26. Выпущены периодические печатные издания, которые широко освещают сущест</w:t>
            </w:r>
            <w:r w:rsidRPr="007709E4">
              <w:lastRenderedPageBreak/>
              <w:t>вующие проблемы людей с ограниченными физическими возможностями, способствуют их интеграции в общество</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Роспечать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1.27. Выпущена книжная продукция для инвалидов по зрению, в том числе выполненная рельефно-точечным шрифтом Брайля, плоскопечатным </w:t>
            </w:r>
            <w:r w:rsidRPr="007709E4">
              <w:lastRenderedPageBreak/>
              <w:t>крупношрифтовым способом</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Роспечать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1.28. Обеспечено субтитрирование и тифлокомментирование наиболее выдающихся отреставрированных и оцифрованных фильмов прошлых лет для цифрового кинопоказа, включая подготовку мастер </w:t>
            </w:r>
            <w:r w:rsidRPr="007709E4">
              <w:br/>
              <w:t>DVD-диска для последующего тиражи</w:t>
            </w:r>
            <w:r w:rsidRPr="007709E4">
              <w:lastRenderedPageBreak/>
              <w:t>рования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Минкультуры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1.29. Осуществлена поддержка федерального центра информационно-справочной поддержки граждан по вопросам инвалидности, в том числе женщин-</w:t>
            </w:r>
            <w:r w:rsidRPr="007709E4">
              <w:br/>
              <w:t>инвалидов и девочек-инвалидов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Контрольное событие 1.30. Заключены соглашения о предоставлении субсид</w:t>
            </w:r>
            <w:r w:rsidRPr="007709E4">
              <w:lastRenderedPageBreak/>
              <w:t>ий телерадиовещательным организациям</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Минкомсвязь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1.31. </w:t>
            </w:r>
            <w:r w:rsidRPr="007709E4">
              <w:br/>
              <w:t>Создана электронная библиотека нот, изданных рельефно-точечным шрифтом Брайля (ЭБН)</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Минкультуры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Контрольное событие 1.32. Заключены государственные контракты на оказание услуг по подготовке и проведению репрезентати</w:t>
            </w:r>
            <w:r w:rsidRPr="007709E4">
              <w:lastRenderedPageBreak/>
              <w:t>вных социологических исследований оценки инвалидами отношения граждан Российской Федерации к проблемам инвалидов, оценки инвалидами состояния доступности приоритетных объектов и услуг в приоритетных сферах жизнедеятельности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1.33. Заключены государственные контракты на </w:t>
            </w:r>
            <w:r w:rsidRPr="007709E4">
              <w:lastRenderedPageBreak/>
              <w:t>оказание услуг по подготовке и проведению репрезентативных социологических исследований оценки гражданами Российской Федерации вклада инвалидов в развитие общества</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1.34. Заключены государственные контракты на оказание услуг по разработке программы обучен</w:t>
            </w:r>
            <w:r w:rsidRPr="007709E4">
              <w:lastRenderedPageBreak/>
              <w:t>ия и организации проведения серии информационно-методических семинаров по распространению идей, принципов и средств формирования доступной среды для инвалидов и других маломобильных групп населения в 9 федеральных округах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24" w:anchor="/document/99/420319730/XA00M3A2MS/" w:tgtFrame="_self" w:history="1">
              <w:r w:rsidRPr="007709E4">
                <w:rPr>
                  <w:rStyle w:val="a4"/>
                </w:rPr>
                <w:t>Подпрограмма 2. Совершенств</w:t>
              </w:r>
              <w:r w:rsidRPr="007709E4">
                <w:rPr>
                  <w:rStyle w:val="a4"/>
                </w:rPr>
                <w:lastRenderedPageBreak/>
                <w:t>ование системы комплексной реабилитации и абилитации инвалидов</w:t>
              </w:r>
            </w:hyperlink>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2.1. </w:t>
            </w:r>
            <w:r w:rsidRPr="007709E4">
              <w:br/>
              <w:t>Принят нормативный правовой акт об утверждении методики оценки региональной системы реабилитации и абилитации инвалидов, в том числе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2.2. </w:t>
            </w:r>
            <w:r w:rsidRPr="007709E4">
              <w:br/>
              <w:t>Приня</w:t>
            </w:r>
            <w:r w:rsidRPr="007709E4">
              <w:lastRenderedPageBreak/>
              <w:t>т нормативный правовой акт об утверждении порядка межведомственного взаимодействия реабилитационных организаций, обеспечивающего раннюю помощь, преемственность в работе с инвалидами, в том числе детьми-</w:t>
            </w:r>
            <w:r w:rsidRPr="007709E4">
              <w:br/>
              <w:t>инвалидами и сопровождение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2.3. </w:t>
            </w:r>
            <w:r w:rsidRPr="007709E4">
              <w:br/>
              <w:t xml:space="preserve">Принят </w:t>
            </w:r>
            <w:r w:rsidRPr="007709E4">
              <w:lastRenderedPageBreak/>
              <w:t>приказ об утверждении методики разработки и реализации региональной программы по формированию системы комплексной реабилитации и абилитации инвалидов, в том числе детей-</w:t>
            </w:r>
            <w:r w:rsidRPr="007709E4">
              <w:br/>
              <w:t>инвалидов (типовая программа субъекта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сентяб-</w:t>
            </w:r>
            <w:r w:rsidRPr="007709E4">
              <w:br/>
            </w:r>
            <w:r w:rsidRPr="007709E4">
              <w:lastRenderedPageBreak/>
              <w:t xml:space="preserve">ря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2.4. </w:t>
            </w:r>
            <w:r w:rsidRPr="007709E4">
              <w:br/>
              <w:t xml:space="preserve">Утвержден </w:t>
            </w:r>
            <w:r w:rsidRPr="007709E4">
              <w:lastRenderedPageBreak/>
              <w:t>стандарт по организации реабилитации и абилитации инвалидов, в том числе детей-</w:t>
            </w:r>
            <w:r w:rsidRPr="007709E4">
              <w:br/>
              <w:t>инвалидов, разрабатываемый субъектами Российской Федерации, и методики их оценки методическим и методологическим федеральным центром по комплексной реабилитации и абилитации инвалидов и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w:t>
            </w:r>
            <w:r w:rsidRPr="007709E4">
              <w:lastRenderedPageBreak/>
              <w:t>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2.5. </w:t>
            </w:r>
            <w:r w:rsidRPr="007709E4">
              <w:br/>
              <w:t>Издан приказ об утверждении штатных нормативов реабилитационных организаций социальной и профессиональной реабилитации инвалидов, в том числе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2.6. Актуализированы нормативы обеспеченности реабилитационных организаций, в том </w:t>
            </w:r>
            <w:r w:rsidRPr="007709E4">
              <w:lastRenderedPageBreak/>
              <w:t>числе оказывающих реабилитационные и абилитационные услуги детям-</w:t>
            </w:r>
            <w:r w:rsidRPr="007709E4">
              <w:br/>
              <w:t>инвалидам</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июля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2.7. </w:t>
            </w:r>
            <w:r w:rsidRPr="007709E4">
              <w:br/>
              <w:t xml:space="preserve">Утвержден приказ Минтруда России об утверждении порядка организации эффективного межведомственного взаимодействия организаций, осуществляющих реабилитацию инвалидов, в том числе </w:t>
            </w:r>
            <w:r w:rsidRPr="007709E4">
              <w:lastRenderedPageBreak/>
              <w:t>детей-</w:t>
            </w:r>
            <w:r w:rsidRPr="007709E4">
              <w:br/>
              <w:t>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2.8. Разработка (актуализация) национальных стандартов в области технических средств реабилитации и специальных средств для самообслуживания и ухода</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Росстандарт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2.9. </w:t>
            </w:r>
            <w:r w:rsidRPr="007709E4">
              <w:br/>
              <w:t>Утвержден приказ Минтруда России об утверждении порядка межве</w:t>
            </w:r>
            <w:r w:rsidRPr="007709E4">
              <w:lastRenderedPageBreak/>
              <w:t>домственного взаимодействия реабилитационных организаций, обеспечивающих комплексную реабилитацию и абилитацию инвалидов (детей-инвалидов), раннюю помощь, преемственность в работе с инвалидами, в том числе детьми-инвалидами и сопровождение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ноября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2.10. Утвер</w:t>
            </w:r>
            <w:r w:rsidRPr="007709E4">
              <w:lastRenderedPageBreak/>
              <w:t>жден приказ Минкультуры России об утверждении модельной программы социокультурной реабилитации инвалидов, в том числе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Минкультуры Росс</w:t>
            </w:r>
            <w:r w:rsidRPr="007709E4">
              <w:lastRenderedPageBreak/>
              <w:t xml:space="preserve">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ноя</w:t>
            </w:r>
            <w:r w:rsidRPr="007709E4">
              <w:lastRenderedPageBreak/>
              <w:t xml:space="preserve">бря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2.11. Разработан образовательный стандарт по направлению подготовки (специальности) социальной реабилитологии и абилитологии, в том </w:t>
            </w:r>
            <w:r w:rsidRPr="007709E4">
              <w:lastRenderedPageBreak/>
              <w:t>числе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2.12. Утвержден приказ Министерства образования и науки Российской Федерации "Об утверждении образовательного стандарта по социальной реабилитологии и абилитологии, в том числе детей-</w:t>
            </w:r>
            <w:r w:rsidRPr="007709E4">
              <w:br/>
              <w:t>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Контрольное событие 2.13. Утвержден приказ Минтр</w:t>
            </w:r>
            <w:r w:rsidRPr="007709E4">
              <w:lastRenderedPageBreak/>
              <w:t>уда России об утверждении профессионального стандарта по социальной реабилитологии и абилитологии инвалидов, в том числе детей-</w:t>
            </w:r>
            <w:r w:rsidRPr="007709E4">
              <w:br/>
              <w:t>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августа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2.14. Разработан справочник по трудоустройству инвалидов, сформированный на основе успешно реализованных региональных практи</w:t>
            </w:r>
            <w:r w:rsidRPr="007709E4">
              <w:lastRenderedPageBreak/>
              <w:t>к и мероприятий, осуществляемых социально ориентированными некоммерческими организациями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2.15. </w:t>
            </w:r>
            <w:r w:rsidRPr="007709E4">
              <w:br/>
              <w:t xml:space="preserve">Заключен государственный контракт на оказание услуг по проведению системных исследований и подготовке научно обоснованных предложений по совершенствованию </w:t>
            </w:r>
            <w:r w:rsidRPr="007709E4">
              <w:lastRenderedPageBreak/>
              <w:t>правовых, организационных и финансовых механизмов обеспечения инвалидов техническими средствами реабилитации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июня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2.16. </w:t>
            </w:r>
            <w:r w:rsidRPr="007709E4">
              <w:br/>
              <w:t>Заключен контракт на проведение научно-исследовательских работ в целях разработки программы обучения (повышения квалификации) специалистов, обеспе</w:t>
            </w:r>
            <w:r w:rsidRPr="007709E4">
              <w:lastRenderedPageBreak/>
              <w:t>чивающих реабилитацию инвалидов, в том числе детей-инвалидов, на основе разработанных стандартов и практик</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июня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2.17. Создан федеральный ресурсный центр по организации комплексного сопровождения детей с расстройствами аутистического спектра</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w:t>
            </w:r>
            <w:r w:rsidRPr="007709E4">
              <w:lastRenderedPageBreak/>
              <w:t>событие 2.18. Утвержден приказ Минтруда России об утверждении профессионального стандарта тьютора для сопровождения лиц с ограниченными возможностями здоровья и детей-</w:t>
            </w:r>
            <w:r w:rsidRPr="007709E4">
              <w:br/>
              <w:t>инвалидов в процессе обучения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w:t>
            </w:r>
            <w:r w:rsidRPr="007709E4">
              <w:lastRenderedPageBreak/>
              <w:t xml:space="preserve">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 </w:t>
            </w:r>
            <w:r w:rsidRPr="007709E4">
              <w:lastRenderedPageBreak/>
              <w:t>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2.19. Утвержден приказ Минтруда России об утверждении </w:t>
            </w:r>
            <w:r w:rsidRPr="007709E4">
              <w:lastRenderedPageBreak/>
              <w:t>профессионального стандарта помощника (ассистента) для сопровождения лиц с ограниченными физическими возможностями здоровья и детей-</w:t>
            </w:r>
            <w:r w:rsidRPr="007709E4">
              <w:br/>
              <w:t>инвалидов в процессе обучения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июня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2.20. Утвержден приказ Минобрнауки России "О порядке профориентации лиц с ограниченны</w:t>
            </w:r>
            <w:r w:rsidRPr="007709E4">
              <w:lastRenderedPageBreak/>
              <w:t>ми возможностями здоровья и детей-инвалидов в организациях общего образования"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2.21. Утвержден приказ Росстата "Об актуализации форм федерального статистического учета лиц с ограниченными возможностями здоровья и детей-инвалидов в системе образования"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2.22. </w:t>
            </w:r>
            <w:r w:rsidRPr="007709E4">
              <w:br/>
              <w:t xml:space="preserve">Заключен контракт на проведение научно-исследовательских работ в целях разработки критериев для трудовых рекомендаций и формулировок таких рекомендаций, для применения учреждениями медико-социальной экспертизы при разработке индивидуальной программы реабилитации </w:t>
            </w:r>
            <w:r w:rsidRPr="007709E4">
              <w:lastRenderedPageBreak/>
              <w:t>и абилитации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июня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2.23. Утвержден приказ Минтруда России об утверждении методических рекомендаций для специалистов органов службы занятости по организации работы с инвалидами, в том числе по оценке значимости нарушенных функций организма инвалида для выпол</w:t>
            </w:r>
            <w:r w:rsidRPr="007709E4">
              <w:lastRenderedPageBreak/>
              <w:t>нения трудовых функций</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2.24. Утвержден приказ Минтруда России об утверждении стандарта услуги по сопровождению инвалида при решении вопросов занятости с учетом нарушенных функций организма</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2.25. Утвержден приказ Минтруда </w:t>
            </w:r>
            <w:r w:rsidRPr="007709E4">
              <w:lastRenderedPageBreak/>
              <w:t>России об утверждении методических рекомендаций по выявлению признаков дискриминации инвалидов при решении вопросов занятости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р</w:t>
            </w:r>
            <w:r w:rsidRPr="007709E4">
              <w:lastRenderedPageBreak/>
              <w:t xml:space="preserve">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2.26. Организована деятельность рабочей группы по контролю за ходом реализации пилотного проекта по формированию систем</w:t>
            </w:r>
            <w:r w:rsidRPr="007709E4">
              <w:lastRenderedPageBreak/>
              <w:t>ы комплексной реабилитации и абилитации 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2.27. Предоставлены субсидии из федерального бюджета стационарам сложного протезирования на оплату дней пребывания инвалидов в стационарах</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Контрольное событие 2.28. Выплачены инвалидам компенсации страхо</w:t>
            </w:r>
            <w:r w:rsidRPr="007709E4">
              <w:lastRenderedPageBreak/>
              <w:t>вых премий по договорам обязательного страхования гражданской ответственности владельцев транспортных средств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2.29. </w:t>
            </w:r>
            <w:r w:rsidRPr="007709E4">
              <w:br/>
              <w:t>Оказана услуга по предоставлению инвалидам технических средств реабилитации, включая изготовление и ремонт протезно-ортопе</w:t>
            </w:r>
            <w:r w:rsidRPr="007709E4">
              <w:lastRenderedPageBreak/>
              <w:t>дических изделий</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w:t>
            </w:r>
            <w:r w:rsidRPr="007709E4">
              <w:br/>
              <w:t>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2.30. </w:t>
            </w:r>
            <w:r w:rsidRPr="007709E4">
              <w:br/>
              <w:t xml:space="preserve">Заключен государственный контракт на оказание услуг по подготовке и проведению репрезентативных социологических исследований оценки уровня удовлетворенности граждан качеством предоставления государственной услуги по обеспечению </w:t>
            </w:r>
            <w:r w:rsidRPr="007709E4">
              <w:lastRenderedPageBreak/>
              <w:t>инвалидов техническими средствами реабилитации от общего числа</w:t>
            </w:r>
            <w:r w:rsidRPr="007709E4">
              <w:br/>
              <w:t>граждан, получивших технические средства реабилитации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октяб-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октяб-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октяб-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2.31. Заключены соглашения с федеральными государственными унитарными протезно-</w:t>
            </w:r>
            <w:r w:rsidRPr="007709E4">
              <w:br/>
              <w:t xml:space="preserve">ортопедическими предприятиями, предоставлены субсидии </w:t>
            </w:r>
            <w:r w:rsidRPr="007709E4">
              <w:lastRenderedPageBreak/>
              <w:t>федеральным государственным протезно-ортопедическим предприятиям на возмещение убытков, связанных с реализацией протезно-ортопедических изделий и услуг по ценам ниже себестоимости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3 </w:t>
            </w:r>
          </w:p>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сентяб-</w:t>
            </w:r>
            <w:r w:rsidRPr="007709E4">
              <w:br/>
              <w:t xml:space="preserve">ря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сентяб-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сен-</w:t>
            </w:r>
            <w:r w:rsidRPr="007709E4">
              <w:br/>
              <w:t>тяб-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2.32. </w:t>
            </w:r>
            <w:r w:rsidRPr="007709E4">
              <w:br/>
              <w:t>Создана сеть базовых профессиональных образовательных органи</w:t>
            </w:r>
            <w:r w:rsidRPr="007709E4">
              <w:lastRenderedPageBreak/>
              <w:t>заций, обеспечивающих поддержку региональных систем инклюзивного профессионального образования инвалидов в субъектах Российской 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2.33. Утвержден приказ Минобрнауки России "О создании в субъектах Российской Федерации базовых профессиональных образо</w:t>
            </w:r>
            <w:r w:rsidRPr="007709E4">
              <w:lastRenderedPageBreak/>
              <w:t>вательных организаций, обеспечивающих учебно-методическую поддержку региональной системы инклюзивного профессионального образования 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2.34. </w:t>
            </w:r>
            <w:r w:rsidRPr="007709E4">
              <w:br/>
              <w:t>Создана сеть ресурсных учебно-</w:t>
            </w:r>
            <w:r w:rsidRPr="007709E4">
              <w:br/>
              <w:t>методических центров по обучению инвалидов и лиц с ограниченными возмо</w:t>
            </w:r>
            <w:r w:rsidRPr="007709E4">
              <w:lastRenderedPageBreak/>
              <w:t>жностями здоровья на базе образовательных организаций высшего образования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2.35. Обеспечены судебные решения по предоставлению инвалидам транспортных средств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Контрольное событие 2.36. Обеспечено сопровождение деятельности ресурсных центров, обеспе</w:t>
            </w:r>
            <w:r w:rsidRPr="007709E4">
              <w:lastRenderedPageBreak/>
              <w:t>чивающих учебно-</w:t>
            </w:r>
            <w:r w:rsidRPr="007709E4">
              <w:br/>
              <w:t>методическую, информационную и технико-технологическую поддержку инклюзивного высшего образования</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2.37. </w:t>
            </w:r>
            <w:r w:rsidRPr="007709E4">
              <w:br/>
              <w:t>Обучены специалисты, обеспечивающие реабилитацию инвалидов, в том числе детей-</w:t>
            </w:r>
            <w:r w:rsidRPr="007709E4">
              <w:br/>
              <w:t xml:space="preserve">инвалидов, проведены конференции и </w:t>
            </w:r>
            <w:r w:rsidRPr="007709E4">
              <w:lastRenderedPageBreak/>
              <w:t>семинары</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сентяб-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сен-</w:t>
            </w:r>
            <w:r w:rsidRPr="007709E4">
              <w:br/>
              <w:t xml:space="preserve">тября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2.38. </w:t>
            </w:r>
            <w:r w:rsidRPr="007709E4">
              <w:br/>
              <w:t>Заключен государственный контракт на проведение курсов повышения квалификации специалистов образовательных организаций, реализующих адаптированные образовательные программы в части реализации учебного пособия по социально-бытовой адаптации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 октяб-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 октяб-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10 октяб-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2.39. </w:t>
            </w:r>
            <w:r w:rsidRPr="007709E4">
              <w:br/>
              <w:t>Заключен государственный контракт на проведение курсов повышения квалификации специалистов психолого-медико-педагогических комиссий новым классификациям и критериям для формирования заключений</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октяб-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октяб-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октяб-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Контрольное событие 2.40.</w:t>
            </w:r>
            <w:r w:rsidRPr="007709E4">
              <w:br/>
              <w:t>Обучены специалисты органо</w:t>
            </w:r>
            <w:r w:rsidRPr="007709E4">
              <w:lastRenderedPageBreak/>
              <w:t>в</w:t>
            </w:r>
            <w:r w:rsidRPr="007709E4">
              <w:br/>
              <w:t>службы занятости</w:t>
            </w:r>
            <w:r w:rsidRPr="007709E4">
              <w:br/>
              <w:t>особенностям организации</w:t>
            </w:r>
            <w:r w:rsidRPr="007709E4">
              <w:br/>
              <w:t>работы с инвалидами, в том</w:t>
            </w:r>
            <w:r w:rsidRPr="007709E4">
              <w:br/>
              <w:t>числе по сопровождению при</w:t>
            </w:r>
            <w:r w:rsidRPr="007709E4">
              <w:br/>
              <w:t>решении вопросов занятости</w:t>
            </w:r>
            <w:r w:rsidRPr="007709E4">
              <w:br/>
              <w:t>(слепые, слабовидящие; глухие,</w:t>
            </w:r>
            <w:r w:rsidRPr="007709E4">
              <w:br/>
              <w:t>слабослышащие;</w:t>
            </w:r>
            <w:r w:rsidRPr="007709E4">
              <w:br/>
              <w:t>с нарушением функций</w:t>
            </w:r>
            <w:r w:rsidRPr="007709E4">
              <w:br/>
              <w:t>опорно-двигательного</w:t>
            </w:r>
            <w:r w:rsidRPr="007709E4">
              <w:br/>
              <w:t>аппарата;</w:t>
            </w:r>
            <w:r w:rsidRPr="007709E4">
              <w:br/>
              <w:t>с когнитивными нарушениями</w:t>
            </w:r>
            <w:r w:rsidRPr="007709E4">
              <w:lastRenderedPageBreak/>
              <w:t>;</w:t>
            </w:r>
            <w:r w:rsidRPr="007709E4">
              <w:br/>
              <w:t>с психическими нарушениями</w:t>
            </w:r>
            <w:r w:rsidRPr="007709E4">
              <w:br/>
              <w:t>и иные)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2.41. </w:t>
            </w:r>
            <w:r w:rsidRPr="007709E4">
              <w:br/>
              <w:t xml:space="preserve">Принято распоряжение Правительства Российской Федерации о распределении субсидий из федерального бюджета на государственную поддержку общероссийских общественных организаций инвалидов, заключены соглашения с </w:t>
            </w:r>
            <w:r w:rsidRPr="007709E4">
              <w:lastRenderedPageBreak/>
              <w:t>общероссийскими общественными организациями инвалидов в соответствии с указанным распоряжением</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2.42. </w:t>
            </w:r>
            <w:r w:rsidRPr="007709E4">
              <w:br/>
              <w:t xml:space="preserve">Оказана финансовая поддержка общероссийским общественным организациям инвалидов на реализацию мероприятий, направленных на решение социальных </w:t>
            </w:r>
            <w:r w:rsidRPr="007709E4">
              <w:lastRenderedPageBreak/>
              <w:t>проблем инвалидов в целях реабилитации и социальной интеграции инвалидов, а также на укрепление материально-</w:t>
            </w:r>
            <w:r w:rsidRPr="007709E4">
              <w:br/>
              <w:t>технической базы этих организаций</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2.43. </w:t>
            </w:r>
            <w:r w:rsidRPr="007709E4">
              <w:br/>
              <w:t xml:space="preserve">Принят приказ Минтруда России о распределении субсидий из федерального бюджета на поддержку программ </w:t>
            </w:r>
            <w:r w:rsidRPr="007709E4">
              <w:lastRenderedPageBreak/>
              <w:t>общественных организаций инвалидов по содействию трудоустройству инвалидов на рынке труда, в том числе по созданию рабочих мест и обеспечению доступности рабочих мест</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 марта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 марта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31 марта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2.44. Заключены соглашения с общественными организациями инвалидов, предоставлены субсидии из </w:t>
            </w:r>
            <w:r w:rsidRPr="007709E4">
              <w:lastRenderedPageBreak/>
              <w:t>федерального бюджета на поддержку программ общественных организаций инвалидов по содействию в трудоустройстве инвалидов на созданные общественными организациями инвалидов рабочие места, доступные для 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апре-</w:t>
            </w:r>
            <w:r w:rsidRPr="007709E4">
              <w:br/>
              <w:t xml:space="preserve">ля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30 апре-</w:t>
            </w:r>
            <w:r w:rsidRPr="007709E4">
              <w:br/>
              <w:t xml:space="preserve">ля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апреля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2.45. Трудоустроены инвалиды на созданные </w:t>
            </w:r>
            <w:r w:rsidRPr="007709E4">
              <w:lastRenderedPageBreak/>
              <w:t>общественными организациями инвалидов рабочие места, доступные для 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2.46. </w:t>
            </w:r>
            <w:r w:rsidRPr="007709E4">
              <w:br/>
              <w:t xml:space="preserve">Оказана государственная поддержка отельным общественным и иным некоммерческим организациям в части поддержки реабилитационных центров для инвалидов, а также школ </w:t>
            </w:r>
            <w:r w:rsidRPr="007709E4">
              <w:lastRenderedPageBreak/>
              <w:t>подготовки собак-проводников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2.47. Обеспечена информационная и организационная поддержка программы развития "Abilympics" в части создания новой эффективной системы профессиональной ориентации, мотивации, социальной реабилитации и трудоустройства людей, имеющ</w:t>
            </w:r>
            <w:r w:rsidRPr="007709E4">
              <w:lastRenderedPageBreak/>
              <w:t>их инвалидность</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Минобрнауки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2.48. </w:t>
            </w:r>
            <w:r w:rsidRPr="007709E4">
              <w:br/>
              <w:t>На базе федеральных казенных профессиональных образовательных учреждений, находящихся в ведении Минтруда России, созданы центры подготовки по обучению техников-протезистов подходам к протезированию и протезостроению</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2.49. Утверждено техническое задание на проведение пилотного проекта и проведен конкурс по отбору субъектов для реализации пилотного проекта по отработке подходов к формированию системы комплексной реабилитации и абилитации инвалидов, в том числе детей-</w:t>
            </w:r>
            <w:r w:rsidRPr="007709E4">
              <w:br/>
              <w:t>инвали</w:t>
            </w:r>
            <w:r w:rsidRPr="007709E4">
              <w:lastRenderedPageBreak/>
              <w:t>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30 марта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2.50. </w:t>
            </w:r>
            <w:r w:rsidRPr="007709E4">
              <w:br/>
              <w:t xml:space="preserve">Принято распоряжение Правительства Российской Федерации о распределении субсидии из федерального бюджета бюджетам субъектов Российской Федерации для реализации мероприятий, направленных на отработку подходов к формированию системы </w:t>
            </w:r>
            <w:r w:rsidRPr="007709E4">
              <w:lastRenderedPageBreak/>
              <w:t>комплексной реабилитации и абилитации инвалидов, в том числе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мая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2.51. Заключены соглашения с субъектами Российской Федерации, предоставлены субсидии из федерального бюджета бюджетам субъектов Российской Федерации для реализации мероприятий, </w:t>
            </w:r>
            <w:r w:rsidRPr="007709E4">
              <w:lastRenderedPageBreak/>
              <w:t>направленных на отработку подходов к формированию системы комплексной реабилитации и абилитации инвалидов, в том числе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15 августа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2.52. Оборудованы рабочие места для трудоустройства незанятых 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2.53. </w:t>
            </w:r>
            <w:r w:rsidRPr="007709E4">
              <w:br/>
              <w:t>Создана инфрас</w:t>
            </w:r>
            <w:r w:rsidRPr="007709E4">
              <w:lastRenderedPageBreak/>
              <w:t>труктура, обеспечивающая доступность рабочих мест для 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r>
            <w:r w:rsidRPr="007709E4">
              <w:lastRenderedPageBreak/>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r>
            <w:r w:rsidRPr="007709E4">
              <w:lastRenderedPageBreak/>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2.54. Организовано сопровождение инвалидов I и II группы в процессе их трудоустройства и адаптации на рабочем месте, в том числе с привлечением некоммерческих организаций</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2.55. </w:t>
            </w:r>
            <w:r w:rsidRPr="007709E4">
              <w:lastRenderedPageBreak/>
              <w:t>Обеспечено возмещение выпадающих доходов работодателя из-за сокращенного рабочего времени инвалидов в течение 12 месяцев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Минтруд Росс</w:t>
            </w:r>
            <w:r w:rsidRPr="007709E4">
              <w:lastRenderedPageBreak/>
              <w:t xml:space="preserve">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w:t>
            </w:r>
            <w:r w:rsidRPr="007709E4">
              <w:lastRenderedPageBreak/>
              <w:t>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r>
            <w:r w:rsidRPr="007709E4">
              <w:lastRenderedPageBreak/>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w:t>
            </w:r>
            <w:r w:rsidRPr="007709E4">
              <w:lastRenderedPageBreak/>
              <w:t>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2.56. Разработка и актуализация стандартов по организации основных направлений реабилитации и абилитации инвалидов, в том числе детей-</w:t>
            </w:r>
            <w:r w:rsidRPr="007709E4">
              <w:lastRenderedPageBreak/>
              <w:t>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2.57. Разработан стандарт оснащения реабилитационных организаций социальной и профессиональной реабилитации инвалидов, в том числе детей-инвалидов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hyperlink r:id="rId125" w:anchor="/document/99/420319730/XA00M2U2M0/" w:tgtFrame="_self" w:history="1">
              <w:r w:rsidRPr="007709E4">
                <w:rPr>
                  <w:rStyle w:val="a4"/>
                </w:rPr>
                <w:t>Подпрограмма 3. Совершенствование государственной системы медико-социальной экспертизы</w:t>
              </w:r>
            </w:hyperlink>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3.1. </w:t>
            </w:r>
            <w:r w:rsidRPr="007709E4">
              <w:br/>
              <w:t>Заключен государственный контракт на оказание услуг по разработке научно обоснованных предложений по объективизации классификаций и критериев установления инвалидности у детей</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3.2. </w:t>
            </w:r>
            <w:r w:rsidRPr="007709E4">
              <w:br/>
              <w:t xml:space="preserve">Заключен государственный контракт на оказание услуг </w:t>
            </w:r>
            <w:r w:rsidRPr="007709E4">
              <w:lastRenderedPageBreak/>
              <w:t>по разработке научно обоснованных предложений по объективизации установления степени утраты профессиональной трудоспособности в результате несчастных случаев на производстве и профессиональных заболеваний</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3.3. </w:t>
            </w:r>
            <w:r w:rsidRPr="007709E4">
              <w:br/>
              <w:t xml:space="preserve">Заключен государственный контракт на оказание </w:t>
            </w:r>
            <w:r w:rsidRPr="007709E4">
              <w:lastRenderedPageBreak/>
              <w:t>услуг по разработке методических рекомендаций по определению потребности 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3.4. </w:t>
            </w:r>
            <w:r w:rsidRPr="007709E4">
              <w:br/>
              <w:t>Введена в эксплу</w:t>
            </w:r>
            <w:r w:rsidRPr="007709E4">
              <w:lastRenderedPageBreak/>
              <w:t>атацию электронная система управления очередью в учреждениях медико-социальной экспертизы</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r>
            <w:r w:rsidRPr="007709E4">
              <w:lastRenderedPageBreak/>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3.5. </w:t>
            </w:r>
            <w:r w:rsidRPr="007709E4">
              <w:br/>
              <w:t>Заключены государственные контракты на оказание услуг по подготовке и проведению репрезентативных социологических исследований оценки уровня удовлетворенности гражда</w:t>
            </w:r>
            <w:r w:rsidRPr="007709E4">
              <w:lastRenderedPageBreak/>
              <w:t>н качеством предоставления государственной услуги по медико-</w:t>
            </w:r>
            <w:r w:rsidRPr="007709E4">
              <w:br/>
              <w:t>социальной экспертизе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3.6. Сформирован федеральный реестр инвалидов</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Пенсионный фонд</w:t>
            </w:r>
            <w:r w:rsidRPr="007709E4">
              <w:br/>
              <w:t>Российской</w:t>
            </w:r>
            <w:r w:rsidRPr="007709E4">
              <w:br/>
              <w:t>Федерации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июня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Контрольное событие 3.7. </w:t>
            </w:r>
            <w:r w:rsidRPr="007709E4">
              <w:br/>
              <w:t>Перечень разработанных (актуализированных) национальных стандартов, направленных на совершенство</w:t>
            </w:r>
            <w:r w:rsidRPr="007709E4">
              <w:lastRenderedPageBreak/>
              <w:t>вание медико-</w:t>
            </w:r>
            <w:r w:rsidRPr="007709E4">
              <w:br/>
              <w:t>социальной экспертизы</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Росстандарт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3.8. </w:t>
            </w:r>
            <w:r w:rsidRPr="007709E4">
              <w:br/>
              <w:t>Заключен государственный контракт на оказание услуг по разработке научно обоснованных предложений по установлению порядка и критериев определения степени утраты общей трудоспособности лицам, получившим повреж</w:t>
            </w:r>
            <w:r w:rsidRPr="007709E4">
              <w:lastRenderedPageBreak/>
              <w:t>дение здоровья не на производстве</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3.9. </w:t>
            </w:r>
            <w:r w:rsidRPr="007709E4">
              <w:br/>
              <w:t>Заключен государственный контракт на оказание услуг по подготовке и проведению исследования зависимости инвалидизации работающего населения от условий труда на рабочих местах</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Контрольное событие 3.10. Заключены госуда</w:t>
            </w:r>
            <w:r w:rsidRPr="007709E4">
              <w:lastRenderedPageBreak/>
              <w:t>рственные контракты на оказание услуг по проведению обучения (подготовка, переподготовка, повышение квалификации) специалистов учреждений медико-социальной экспертизы, проведение конференций по проблемам медико-</w:t>
            </w:r>
            <w:r w:rsidRPr="007709E4">
              <w:br/>
              <w:t>социальной экспертизы и реабилитации (не менее 3000 специалистов</w:t>
            </w:r>
            <w:r w:rsidRPr="007709E4">
              <w:lastRenderedPageBreak/>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Контрольное событие 3.11. Проведены пилотные проекты в 2 субъектах Российской Федерации по отработке подходов к организации и проведению медико-социальной экспертизы в части установления инвалидности детям</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Контрольное событие 3.12. Проведены пилотные проекты в 2 субъек</w:t>
            </w:r>
            <w:r w:rsidRPr="007709E4">
              <w:lastRenderedPageBreak/>
              <w:t>тах Российской Федерации по отработке подходов к организации и проведению медико-социальной экспертизы в части установления степени утраты профессиональной трудоспособности</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31 декаб-</w:t>
            </w:r>
            <w:r w:rsidRPr="007709E4">
              <w:br/>
              <w:t xml:space="preserve">ря </w:t>
            </w:r>
          </w:p>
        </w:tc>
      </w:tr>
      <w:tr w:rsidR="00CC7BEB">
        <w:trPr>
          <w:divId w:val="51127109"/>
        </w:trPr>
        <w:tc>
          <w:tcPr>
            <w:tcW w:w="4250"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lastRenderedPageBreak/>
              <w:t xml:space="preserve">Контрольное событие 3.13. </w:t>
            </w:r>
            <w:r w:rsidRPr="007709E4">
              <w:br/>
              <w:t xml:space="preserve">Принят нормативный правовой акт об утверждении регламента работы и состава </w:t>
            </w:r>
            <w:r w:rsidRPr="007709E4">
              <w:lastRenderedPageBreak/>
              <w:t xml:space="preserve">рабочей группы по контролю за реализацией пилотного проекта по отработке подходов к организации и проведению медико-социальной экспертизы в части установления инвалидности детям и установления степени утраты профессиональной трудоспособности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tc>
        <w:tc>
          <w:tcPr>
            <w:tcW w:w="1848"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formattext"/>
            </w:pPr>
            <w:r w:rsidRPr="007709E4">
              <w:t xml:space="preserve">Минтруд России </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 xml:space="preserve">1 июля </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924"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gridSpan w:val="2"/>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c>
          <w:tcPr>
            <w:tcW w:w="1109" w:type="dxa"/>
            <w:tcBorders>
              <w:top w:val="nil"/>
              <w:left w:val="nil"/>
              <w:bottom w:val="nil"/>
              <w:right w:val="nil"/>
            </w:tcBorders>
            <w:tcMar>
              <w:top w:w="75" w:type="dxa"/>
              <w:left w:w="149" w:type="dxa"/>
              <w:bottom w:w="75" w:type="dxa"/>
              <w:right w:w="149" w:type="dxa"/>
            </w:tcMar>
            <w:vAlign w:val="center"/>
            <w:hideMark/>
          </w:tcPr>
          <w:p w:rsidR="00CC7BEB" w:rsidRDefault="00CC7BEB">
            <w:pPr>
              <w:pStyle w:val="align-center"/>
            </w:pPr>
            <w:r w:rsidRPr="007709E4">
              <w:t>-</w:t>
            </w:r>
          </w:p>
        </w:tc>
      </w:tr>
    </w:tbl>
    <w:p w:rsidR="00CC7BEB" w:rsidRDefault="00CC7BEB">
      <w:pPr>
        <w:pStyle w:val="align-right"/>
        <w:divId w:val="2137678495"/>
        <w:rPr>
          <w:rFonts w:ascii="Georgia" w:hAnsi="Georgia"/>
        </w:rPr>
      </w:pPr>
      <w:r>
        <w:rPr>
          <w:rFonts w:ascii="Georgia" w:hAnsi="Georgia"/>
        </w:rPr>
        <w:lastRenderedPageBreak/>
        <w:t>Приложение № 7</w:t>
      </w:r>
      <w:r>
        <w:rPr>
          <w:rFonts w:ascii="Georgia" w:hAnsi="Georgia"/>
        </w:rPr>
        <w:br/>
        <w:t>к государственной программе</w:t>
      </w:r>
      <w:r>
        <w:rPr>
          <w:rFonts w:ascii="Georgia" w:hAnsi="Georgia"/>
        </w:rPr>
        <w:br/>
        <w:t>Российской Федерации</w:t>
      </w:r>
      <w:r>
        <w:rPr>
          <w:rFonts w:ascii="Georgia" w:hAnsi="Georgia"/>
        </w:rPr>
        <w:br/>
        <w:t>"Доступная среда"</w:t>
      </w:r>
      <w:r>
        <w:rPr>
          <w:rFonts w:ascii="Georgia" w:hAnsi="Georgia"/>
        </w:rPr>
        <w:br/>
        <w:t xml:space="preserve">на 2011-2020 годы </w:t>
      </w:r>
    </w:p>
    <w:p w:rsidR="00CC7BEB" w:rsidRDefault="00CC7BEB">
      <w:pPr>
        <w:divId w:val="586958276"/>
        <w:rPr>
          <w:rFonts w:ascii="Georgia" w:hAnsi="Georgia"/>
        </w:rPr>
      </w:pPr>
      <w:r>
        <w:rPr>
          <w:rStyle w:val="docsupplement-number"/>
          <w:rFonts w:ascii="Georgia" w:hAnsi="Georgia"/>
        </w:rPr>
        <w:lastRenderedPageBreak/>
        <w:t xml:space="preserve">Приложение 7. </w:t>
      </w:r>
      <w:r>
        <w:rPr>
          <w:rStyle w:val="docsupplement-name"/>
          <w:rFonts w:ascii="Georgia" w:hAnsi="Georgia"/>
        </w:rPr>
        <w:t>Правила предоставления субсидий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их распределения</w:t>
      </w:r>
    </w:p>
    <w:p w:rsidR="00CC7BEB" w:rsidRDefault="00CC7BEB">
      <w:pPr>
        <w:spacing w:after="223"/>
        <w:jc w:val="both"/>
        <w:divId w:val="2137678495"/>
        <w:rPr>
          <w:rFonts w:ascii="Georgia" w:hAnsi="Georgia"/>
        </w:rPr>
      </w:pPr>
      <w:r>
        <w:rPr>
          <w:rFonts w:ascii="Georgia" w:hAnsi="Georgia"/>
        </w:rPr>
        <w:t>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(далее - субсидии) и их распределения.</w:t>
      </w:r>
    </w:p>
    <w:p w:rsidR="00CC7BEB" w:rsidRDefault="00CC7BEB">
      <w:pPr>
        <w:spacing w:after="223"/>
        <w:jc w:val="both"/>
        <w:divId w:val="2137678495"/>
        <w:rPr>
          <w:rFonts w:ascii="Georgia" w:hAnsi="Georgia"/>
        </w:rPr>
      </w:pPr>
      <w:r>
        <w:rPr>
          <w:rFonts w:ascii="Georgia" w:hAnsi="Georgia"/>
        </w:rPr>
        <w:t xml:space="preserve">2. Мероприятия, указанные в </w:t>
      </w:r>
      <w:hyperlink r:id="rId126" w:anchor="/document/99/420319730/XA00M5O2MC/" w:tgtFrame="_self" w:history="1">
        <w:r>
          <w:rPr>
            <w:rStyle w:val="a4"/>
            <w:rFonts w:ascii="Georgia" w:hAnsi="Georgia"/>
          </w:rPr>
          <w:t>пункте 1 настоящих Правил</w:t>
        </w:r>
      </w:hyperlink>
      <w:r>
        <w:rPr>
          <w:rFonts w:ascii="Georgia" w:hAnsi="Georgia"/>
        </w:rPr>
        <w:t>, включают в себя следующие виды мероприятий:</w:t>
      </w:r>
      <w:r>
        <w:rPr>
          <w:rFonts w:ascii="Georgia" w:hAnsi="Georgia"/>
        </w:rPr>
        <w:br/>
      </w:r>
      <w:r>
        <w:rPr>
          <w:rFonts w:ascii="Georgia" w:hAnsi="Georgia"/>
        </w:rPr>
        <w:br/>
        <w:t>мероприятия, включенные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соответственно - программы субъектов Российской Федерации, мероприятия программы субъектов Российской Федерации);</w:t>
      </w:r>
      <w:r>
        <w:rPr>
          <w:rFonts w:ascii="Georgia" w:hAnsi="Georgia"/>
        </w:rPr>
        <w:br/>
      </w:r>
      <w:r>
        <w:rPr>
          <w:rFonts w:ascii="Georgia" w:hAnsi="Georgia"/>
        </w:rPr>
        <w:b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Pr>
          <w:rFonts w:ascii="Georgia" w:hAnsi="Georgia"/>
        </w:rPr>
        <w:br/>
      </w:r>
      <w:r>
        <w:rPr>
          <w:rFonts w:ascii="Georgia" w:hAnsi="Georgia"/>
        </w:rPr>
        <w:br/>
        <w:t>поддержка учреждений спортивной направленности по адаптивной физической культуре и спорту в субъектах Российской Федерации.</w:t>
      </w:r>
    </w:p>
    <w:p w:rsidR="00CC7BEB" w:rsidRDefault="00CC7BEB">
      <w:pPr>
        <w:spacing w:after="223"/>
        <w:jc w:val="both"/>
        <w:divId w:val="2137678495"/>
        <w:rPr>
          <w:rFonts w:ascii="Georgia" w:hAnsi="Georgia"/>
        </w:rPr>
      </w:pPr>
      <w:r>
        <w:rPr>
          <w:rFonts w:ascii="Georgia" w:hAnsi="Georgia"/>
        </w:rPr>
        <w:t xml:space="preserve">3. Субсидия предоставляется бюджету субъекта Российской Федерации в соответствии со сводной бюджетной росписью федерального бюджета в пределах лимитов бюджетных обязательств, утвержденных в установленном порядке на цели, указанные в </w:t>
      </w:r>
      <w:hyperlink r:id="rId127" w:anchor="/document/99/420319730/XA00M5O2MC/" w:tgtFrame="_self" w:history="1">
        <w:r>
          <w:rPr>
            <w:rStyle w:val="a4"/>
            <w:rFonts w:ascii="Georgia" w:hAnsi="Georgia"/>
          </w:rPr>
          <w:t>пункте 1 настоящих Правил</w:t>
        </w:r>
      </w:hyperlink>
      <w:r>
        <w:rPr>
          <w:rFonts w:ascii="Georgia" w:hAnsi="Georgia"/>
        </w:rPr>
        <w:t>, Министерству труда и социальной защиты Российской Федерации на основании соглашения о предоставлении субсидии, заключенного указанным Министерством и высшим исполнительным органом государственной власти субъекта Российской Федерации по форме, утверждаемой указанным Министерством по согласованию с Министерством образования и науки Российской Федерации и Министерством спорта Российской Федерации (далее - соглашение).</w:t>
      </w:r>
    </w:p>
    <w:p w:rsidR="00CC7BEB" w:rsidRDefault="00CC7BEB">
      <w:pPr>
        <w:spacing w:after="223"/>
        <w:jc w:val="both"/>
        <w:divId w:val="2137678495"/>
        <w:rPr>
          <w:rFonts w:ascii="Georgia" w:hAnsi="Georgia"/>
        </w:rPr>
      </w:pPr>
      <w:r>
        <w:rPr>
          <w:rFonts w:ascii="Georgia" w:hAnsi="Georgia"/>
        </w:rPr>
        <w:t>4. Размер субсидии, предоставляемой бюджету i-го субъекта Российской Федерации (</w:t>
      </w:r>
      <w:r w:rsidR="007720DA">
        <w:rPr>
          <w:rFonts w:ascii="Georgia" w:hAnsi="Georgia"/>
          <w:noProof/>
        </w:rPr>
        <w:drawing>
          <wp:inline distT="0" distB="0" distL="0" distR="0">
            <wp:extent cx="180975" cy="223520"/>
            <wp:effectExtent l="19050" t="0" r="9525" b="0"/>
            <wp:docPr id="1" name="Рисунок 1" descr="http://vip.1obraz.ru/system/content/feature/image/2637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p.1obraz.ru/system/content/feature/image/2637821/"/>
                    <pic:cNvPicPr>
                      <a:picLocks noChangeAspect="1" noChangeArrowheads="1"/>
                    </pic:cNvPicPr>
                  </pic:nvPicPr>
                  <pic:blipFill>
                    <a:blip r:link="rId128"/>
                    <a:srcRect/>
                    <a:stretch>
                      <a:fillRect/>
                    </a:stretch>
                  </pic:blipFill>
                  <pic:spPr bwMode="auto">
                    <a:xfrm>
                      <a:off x="0" y="0"/>
                      <a:ext cx="180975" cy="223520"/>
                    </a:xfrm>
                    <a:prstGeom prst="rect">
                      <a:avLst/>
                    </a:prstGeom>
                    <a:noFill/>
                    <a:ln w="9525">
                      <a:noFill/>
                      <a:miter lim="800000"/>
                      <a:headEnd/>
                      <a:tailEnd/>
                    </a:ln>
                  </pic:spPr>
                </pic:pic>
              </a:graphicData>
            </a:graphic>
          </wp:inline>
        </w:drawing>
      </w:r>
      <w:r>
        <w:rPr>
          <w:rFonts w:ascii="Georgia" w:hAnsi="Georgia"/>
        </w:rPr>
        <w:t>), определяется по формуле:</w:t>
      </w:r>
    </w:p>
    <w:p w:rsidR="00CC7BEB" w:rsidRDefault="007720DA">
      <w:pPr>
        <w:pStyle w:val="align-center"/>
        <w:divId w:val="2137678495"/>
        <w:rPr>
          <w:rFonts w:ascii="Georgia" w:hAnsi="Georgia"/>
        </w:rPr>
      </w:pPr>
      <w:r>
        <w:rPr>
          <w:rFonts w:ascii="Georgia" w:hAnsi="Georgia"/>
          <w:noProof/>
        </w:rPr>
        <w:drawing>
          <wp:inline distT="0" distB="0" distL="0" distR="0">
            <wp:extent cx="690880" cy="457200"/>
            <wp:effectExtent l="19050" t="0" r="0" b="0"/>
            <wp:docPr id="2" name="Рисунок 2" descr="http://vip.1obraz.ru/system/content/feature/image/267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p.1obraz.ru/system/content/feature/image/2672054/"/>
                    <pic:cNvPicPr>
                      <a:picLocks noChangeAspect="1" noChangeArrowheads="1"/>
                    </pic:cNvPicPr>
                  </pic:nvPicPr>
                  <pic:blipFill>
                    <a:blip r:link="rId129"/>
                    <a:srcRect/>
                    <a:stretch>
                      <a:fillRect/>
                    </a:stretch>
                  </pic:blipFill>
                  <pic:spPr bwMode="auto">
                    <a:xfrm>
                      <a:off x="0" y="0"/>
                      <a:ext cx="690880" cy="457200"/>
                    </a:xfrm>
                    <a:prstGeom prst="rect">
                      <a:avLst/>
                    </a:prstGeom>
                    <a:noFill/>
                    <a:ln w="9525">
                      <a:noFill/>
                      <a:miter lim="800000"/>
                      <a:headEnd/>
                      <a:tailEnd/>
                    </a:ln>
                  </pic:spPr>
                </pic:pic>
              </a:graphicData>
            </a:graphic>
          </wp:inline>
        </w:drawing>
      </w:r>
      <w:r w:rsidR="00CC7BEB">
        <w:rPr>
          <w:rFonts w:ascii="Georgia" w:hAnsi="Georgia"/>
        </w:rPr>
        <w:t>,</w:t>
      </w:r>
    </w:p>
    <w:p w:rsidR="00CC7BEB" w:rsidRDefault="00CC7BEB">
      <w:pPr>
        <w:spacing w:after="223"/>
        <w:jc w:val="both"/>
        <w:divId w:val="2137678495"/>
        <w:rPr>
          <w:rFonts w:ascii="Georgia" w:hAnsi="Georgia"/>
        </w:rPr>
      </w:pPr>
      <w:r>
        <w:rPr>
          <w:rFonts w:ascii="Georgia" w:hAnsi="Georgia"/>
        </w:rPr>
        <w:t>где:</w:t>
      </w:r>
      <w:r>
        <w:rPr>
          <w:rFonts w:ascii="Georgia" w:hAnsi="Georgia"/>
        </w:rPr>
        <w:br/>
      </w:r>
      <w:r>
        <w:rPr>
          <w:rFonts w:ascii="Georgia" w:hAnsi="Georgia"/>
        </w:rPr>
        <w:br/>
        <w:t>m - количество видов мероприятий, на реализацию которых предоставляется субсидия бюджету i-го субъекта Российской Федерации (от 1 до 3);</w:t>
      </w:r>
      <w:r>
        <w:rPr>
          <w:rFonts w:ascii="Georgia" w:hAnsi="Georgia"/>
        </w:rPr>
        <w:br/>
      </w:r>
      <w:r>
        <w:rPr>
          <w:rFonts w:ascii="Georgia" w:hAnsi="Georgia"/>
        </w:rPr>
        <w:br/>
      </w:r>
      <w:r>
        <w:rPr>
          <w:rFonts w:ascii="Georgia" w:hAnsi="Georgia"/>
        </w:rPr>
        <w:lastRenderedPageBreak/>
        <w:t>j - вид мероприятий, на реализацию которых предоставляется субсидия бюджету i-го субъекта Российской Федерации;</w:t>
      </w:r>
      <w:r>
        <w:rPr>
          <w:rFonts w:ascii="Georgia" w:hAnsi="Georgia"/>
        </w:rPr>
        <w:br/>
      </w:r>
      <w:r>
        <w:rPr>
          <w:rFonts w:ascii="Georgia" w:hAnsi="Georgia"/>
        </w:rPr>
        <w:br/>
      </w:r>
      <w:r w:rsidR="007720DA">
        <w:rPr>
          <w:rFonts w:ascii="Georgia" w:hAnsi="Georgia"/>
          <w:noProof/>
        </w:rPr>
        <w:drawing>
          <wp:inline distT="0" distB="0" distL="0" distR="0">
            <wp:extent cx="201930" cy="233680"/>
            <wp:effectExtent l="19050" t="0" r="7620" b="0"/>
            <wp:docPr id="3" name="Рисунок 3" descr="http://vip.1obraz.ru/system/content/feature/image/267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p.1obraz.ru/system/content/feature/image/2672055/"/>
                    <pic:cNvPicPr>
                      <a:picLocks noChangeAspect="1" noChangeArrowheads="1"/>
                    </pic:cNvPicPr>
                  </pic:nvPicPr>
                  <pic:blipFill>
                    <a:blip r:link="rId130"/>
                    <a:srcRect/>
                    <a:stretch>
                      <a:fillRect/>
                    </a:stretch>
                  </pic:blipFill>
                  <pic:spPr bwMode="auto">
                    <a:xfrm>
                      <a:off x="0" y="0"/>
                      <a:ext cx="201930" cy="233680"/>
                    </a:xfrm>
                    <a:prstGeom prst="rect">
                      <a:avLst/>
                    </a:prstGeom>
                    <a:noFill/>
                    <a:ln w="9525">
                      <a:noFill/>
                      <a:miter lim="800000"/>
                      <a:headEnd/>
                      <a:tailEnd/>
                    </a:ln>
                  </pic:spPr>
                </pic:pic>
              </a:graphicData>
            </a:graphic>
          </wp:inline>
        </w:drawing>
      </w:r>
      <w:r>
        <w:rPr>
          <w:rFonts w:ascii="Georgia" w:hAnsi="Georgia"/>
        </w:rPr>
        <w:t>- размер субсидии в части j-го вида мероприятий, определенный для бюджета i-го субъекта Российской Федерации в соответствии с настоящими Правилами.</w:t>
      </w:r>
    </w:p>
    <w:p w:rsidR="00CC7BEB" w:rsidRDefault="00CC7BEB">
      <w:pPr>
        <w:spacing w:after="223"/>
        <w:jc w:val="both"/>
        <w:divId w:val="2137678495"/>
        <w:rPr>
          <w:rFonts w:ascii="Georgia" w:hAnsi="Georgia"/>
        </w:rPr>
      </w:pPr>
      <w:r>
        <w:rPr>
          <w:rFonts w:ascii="Georgia" w:hAnsi="Georgia"/>
        </w:rPr>
        <w:t>5. Распределение субсидий между бюджетами субъектов Российской Федерации утверждается нормативным правовым актом Правительства Российской Федерации.</w:t>
      </w:r>
    </w:p>
    <w:p w:rsidR="00CC7BEB" w:rsidRDefault="00CC7BEB">
      <w:pPr>
        <w:spacing w:after="223"/>
        <w:jc w:val="both"/>
        <w:divId w:val="2137678495"/>
        <w:rPr>
          <w:rFonts w:ascii="Georgia" w:hAnsi="Georgia"/>
        </w:rPr>
      </w:pPr>
      <w:r>
        <w:rPr>
          <w:rFonts w:ascii="Georgia" w:hAnsi="Georgia"/>
        </w:rPr>
        <w:t>6. Размер средств федерального бюджета на исполнение расходного обязательства субъекта Российской Федерации за счет субсидии составляет:</w:t>
      </w:r>
      <w:r>
        <w:rPr>
          <w:rFonts w:ascii="Georgia" w:hAnsi="Georgia"/>
        </w:rPr>
        <w:br/>
      </w:r>
      <w:r>
        <w:rPr>
          <w:rFonts w:ascii="Georgia" w:hAnsi="Georgia"/>
        </w:rPr>
        <w:br/>
        <w:t>для субъекта Российской Федерации, у которого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для субъекта Российской Федерации, входящего в состав Дальневосточного федерального округа, для Республики Крым и г.Севастополя - не более 95 процентов расходного обязательства такого субъекта Российской Федерации;</w:t>
      </w:r>
      <w:r>
        <w:rPr>
          <w:rFonts w:ascii="Georgia" w:hAnsi="Georgia"/>
        </w:rPr>
        <w:br/>
      </w:r>
      <w:r>
        <w:rPr>
          <w:rFonts w:ascii="Georgia" w:hAnsi="Georgia"/>
        </w:rPr>
        <w:br/>
        <w:t>для иного субъекта Российской Федерации - не более 70 процентов расходного обязательства этого субъекта Российской Федерации.</w:t>
      </w:r>
    </w:p>
    <w:p w:rsidR="00CC7BEB" w:rsidRDefault="00CC7BEB">
      <w:pPr>
        <w:spacing w:after="223"/>
        <w:jc w:val="both"/>
        <w:divId w:val="2137678495"/>
        <w:rPr>
          <w:rFonts w:ascii="Georgia" w:hAnsi="Georgia"/>
        </w:rPr>
      </w:pPr>
      <w:r>
        <w:rPr>
          <w:rFonts w:ascii="Georgia" w:hAnsi="Georgia"/>
        </w:rPr>
        <w:t xml:space="preserve">7. Критерием отбора субъекта Российской Федерации для предоставления субсидии на софинансирование расходов на реализацию мероприятий программы субъекта Российской Федерации является наличие проекта программы субъекта Российской Федерации, предусматривающей выполнение субъектом Российской Федерации основных целевых показателей и индикаторов, позволяющих достичь значений целевых показателей и индикаторов </w:t>
      </w:r>
      <w:hyperlink r:id="rId131" w:anchor="/document/99/420319730/XA00LVS2MC/" w:tgtFrame="_self" w:history="1">
        <w:r>
          <w:rPr>
            <w:rStyle w:val="a4"/>
            <w:rFonts w:ascii="Georgia" w:hAnsi="Georgia"/>
          </w:rPr>
          <w:t>государственной программы Российской Федерации "Доступная среда" на 2011-2020 годы</w:t>
        </w:r>
      </w:hyperlink>
      <w:r>
        <w:rPr>
          <w:rFonts w:ascii="Georgia" w:hAnsi="Georgia"/>
        </w:rPr>
        <w:t>, утвержденной постановлением Правительства Российской Федерации от 1 декабря 2015 года № 1297 "Об утверждении государственной программы Российской Федерации "Доступная среда" на 2011-2020 годы" (далее - Программа).</w:t>
      </w:r>
      <w:r>
        <w:rPr>
          <w:rFonts w:ascii="Georgia" w:hAnsi="Georgia"/>
        </w:rPr>
        <w:br/>
      </w:r>
      <w:r>
        <w:rPr>
          <w:rFonts w:ascii="Georgia" w:hAnsi="Georgia"/>
        </w:rPr>
        <w:br/>
        <w:t>Перечень документов, представляемых одновременно с 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CC7BEB" w:rsidRDefault="00CC7BEB">
      <w:pPr>
        <w:spacing w:after="223"/>
        <w:jc w:val="both"/>
        <w:divId w:val="2137678495"/>
        <w:rPr>
          <w:rFonts w:ascii="Georgia" w:hAnsi="Georgia"/>
        </w:rPr>
      </w:pPr>
      <w:r>
        <w:rPr>
          <w:rFonts w:ascii="Georgia" w:hAnsi="Georgia"/>
        </w:rPr>
        <w:t>8. Субсидия на реализацию мероприятий программы субъекта Российской Федерации предоставляется при соблюдении следующих условий:</w:t>
      </w:r>
      <w:r>
        <w:rPr>
          <w:rFonts w:ascii="Georgia" w:hAnsi="Georgia"/>
        </w:rPr>
        <w:br/>
      </w:r>
      <w:r>
        <w:rPr>
          <w:rFonts w:ascii="Georgia" w:hAnsi="Georgia"/>
        </w:rPr>
        <w:br/>
        <w:t xml:space="preserve">наличие программы субъекта Российской Федерации, прошедшей экспертизу на заседании Координационного совета по контролю за реализацией </w:t>
      </w:r>
      <w:hyperlink r:id="rId132" w:anchor="/document/99/420319730/XA00LVS2MC/" w:tgtFrame="_self" w:history="1">
        <w:r>
          <w:rPr>
            <w:rStyle w:val="a4"/>
            <w:rFonts w:ascii="Georgia" w:hAnsi="Georgia"/>
          </w:rPr>
          <w:t>Программы</w:t>
        </w:r>
      </w:hyperlink>
      <w:r>
        <w:rPr>
          <w:rFonts w:ascii="Georgia" w:hAnsi="Georgia"/>
        </w:rPr>
        <w:t xml:space="preserve"> и утвержденной в установленном порядке, с учетом внесенных в нее изменений в части уточнения мероприятий этой программы при изменении объемов финансирования и (или) показателей результативности использования субсидии;</w:t>
      </w:r>
      <w:r>
        <w:rPr>
          <w:rFonts w:ascii="Georgia" w:hAnsi="Georgia"/>
        </w:rPr>
        <w:br/>
      </w:r>
      <w:r>
        <w:rPr>
          <w:rFonts w:ascii="Georgia" w:hAnsi="Georgia"/>
        </w:rPr>
        <w:br/>
        <w:t>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на софинансирование которого предоставляется субсидия.</w:t>
      </w:r>
    </w:p>
    <w:p w:rsidR="00CC7BEB" w:rsidRDefault="00CC7BEB">
      <w:pPr>
        <w:spacing w:after="223"/>
        <w:jc w:val="both"/>
        <w:divId w:val="2137678495"/>
        <w:rPr>
          <w:rFonts w:ascii="Georgia" w:hAnsi="Georgia"/>
        </w:rPr>
      </w:pPr>
      <w:r>
        <w:rPr>
          <w:rFonts w:ascii="Georgia" w:hAnsi="Georgia"/>
        </w:rPr>
        <w:lastRenderedPageBreak/>
        <w:t>9. Размер субсидии в части мероприятий программы субъекта Российской Федерации, предоставляемой бюджету i-го субъекта Российской Федерации (</w:t>
      </w:r>
      <w:r w:rsidR="007720DA">
        <w:rPr>
          <w:rFonts w:ascii="Georgia" w:hAnsi="Georgia"/>
          <w:noProof/>
        </w:rPr>
        <w:drawing>
          <wp:inline distT="0" distB="0" distL="0" distR="0">
            <wp:extent cx="233680" cy="223520"/>
            <wp:effectExtent l="19050" t="0" r="0" b="0"/>
            <wp:docPr id="4" name="Рисунок 4" descr="http://vip.1obraz.ru/system/content/feature/image/267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p.1obraz.ru/system/content/feature/image/2672056/"/>
                    <pic:cNvPicPr>
                      <a:picLocks noChangeAspect="1" noChangeArrowheads="1"/>
                    </pic:cNvPicPr>
                  </pic:nvPicPr>
                  <pic:blipFill>
                    <a:blip r:link="rId133"/>
                    <a:srcRect/>
                    <a:stretch>
                      <a:fillRect/>
                    </a:stretch>
                  </pic:blipFill>
                  <pic:spPr bwMode="auto">
                    <a:xfrm>
                      <a:off x="0" y="0"/>
                      <a:ext cx="233680" cy="223520"/>
                    </a:xfrm>
                    <a:prstGeom prst="rect">
                      <a:avLst/>
                    </a:prstGeom>
                    <a:noFill/>
                    <a:ln w="9525">
                      <a:noFill/>
                      <a:miter lim="800000"/>
                      <a:headEnd/>
                      <a:tailEnd/>
                    </a:ln>
                  </pic:spPr>
                </pic:pic>
              </a:graphicData>
            </a:graphic>
          </wp:inline>
        </w:drawing>
      </w:r>
      <w:r>
        <w:rPr>
          <w:rFonts w:ascii="Georgia" w:hAnsi="Georgia"/>
        </w:rPr>
        <w:t>), определяется по формуле:</w:t>
      </w:r>
    </w:p>
    <w:p w:rsidR="00CC7BEB" w:rsidRDefault="007720DA">
      <w:pPr>
        <w:pStyle w:val="align-center"/>
        <w:divId w:val="2137678495"/>
        <w:rPr>
          <w:rFonts w:ascii="Georgia" w:hAnsi="Georgia"/>
        </w:rPr>
      </w:pPr>
      <w:r>
        <w:rPr>
          <w:rFonts w:ascii="Georgia" w:hAnsi="Georgia"/>
          <w:noProof/>
        </w:rPr>
        <w:drawing>
          <wp:inline distT="0" distB="0" distL="0" distR="0">
            <wp:extent cx="1892300" cy="914400"/>
            <wp:effectExtent l="19050" t="0" r="0" b="0"/>
            <wp:docPr id="5" name="Рисунок 5" descr="http://vip.1obraz.ru/system/content/feature/image/267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ip.1obraz.ru/system/content/feature/image/2672057/"/>
                    <pic:cNvPicPr>
                      <a:picLocks noChangeAspect="1" noChangeArrowheads="1"/>
                    </pic:cNvPicPr>
                  </pic:nvPicPr>
                  <pic:blipFill>
                    <a:blip r:link="rId134"/>
                    <a:srcRect/>
                    <a:stretch>
                      <a:fillRect/>
                    </a:stretch>
                  </pic:blipFill>
                  <pic:spPr bwMode="auto">
                    <a:xfrm>
                      <a:off x="0" y="0"/>
                      <a:ext cx="1892300" cy="914400"/>
                    </a:xfrm>
                    <a:prstGeom prst="rect">
                      <a:avLst/>
                    </a:prstGeom>
                    <a:noFill/>
                    <a:ln w="9525">
                      <a:noFill/>
                      <a:miter lim="800000"/>
                      <a:headEnd/>
                      <a:tailEnd/>
                    </a:ln>
                  </pic:spPr>
                </pic:pic>
              </a:graphicData>
            </a:graphic>
          </wp:inline>
        </w:drawing>
      </w:r>
      <w:r w:rsidR="00CC7BEB">
        <w:rPr>
          <w:rFonts w:ascii="Georgia" w:hAnsi="Georgia"/>
        </w:rPr>
        <w:t>,</w:t>
      </w:r>
    </w:p>
    <w:p w:rsidR="00CC7BEB" w:rsidRDefault="00CC7BEB">
      <w:pPr>
        <w:spacing w:after="223"/>
        <w:jc w:val="both"/>
        <w:divId w:val="2137678495"/>
        <w:rPr>
          <w:rFonts w:ascii="Georgia" w:hAnsi="Georgia"/>
        </w:rPr>
      </w:pPr>
      <w:r>
        <w:rPr>
          <w:rFonts w:ascii="Georgia" w:hAnsi="Georgia"/>
        </w:rPr>
        <w:t>где:</w:t>
      </w:r>
      <w:r>
        <w:rPr>
          <w:rFonts w:ascii="Georgia" w:hAnsi="Georgia"/>
        </w:rPr>
        <w:br/>
      </w:r>
      <w:r>
        <w:rPr>
          <w:rFonts w:ascii="Georgia" w:hAnsi="Georgia"/>
        </w:rPr>
        <w:br/>
      </w:r>
      <w:r w:rsidR="007720DA">
        <w:rPr>
          <w:rFonts w:ascii="Georgia" w:hAnsi="Georgia"/>
          <w:noProof/>
        </w:rPr>
        <w:drawing>
          <wp:inline distT="0" distB="0" distL="0" distR="0">
            <wp:extent cx="201930" cy="223520"/>
            <wp:effectExtent l="19050" t="0" r="7620" b="0"/>
            <wp:docPr id="6" name="Рисунок 6" descr="http://vip.1obraz.ru/system/content/feature/image/260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ip.1obraz.ru/system/content/feature/image/2607906/"/>
                    <pic:cNvPicPr>
                      <a:picLocks noChangeAspect="1" noChangeArrowheads="1"/>
                    </pic:cNvPicPr>
                  </pic:nvPicPr>
                  <pic:blipFill>
                    <a:blip r:link="rId135"/>
                    <a:srcRect/>
                    <a:stretch>
                      <a:fillRect/>
                    </a:stretch>
                  </pic:blipFill>
                  <pic:spPr bwMode="auto">
                    <a:xfrm>
                      <a:off x="0" y="0"/>
                      <a:ext cx="201930" cy="223520"/>
                    </a:xfrm>
                    <a:prstGeom prst="rect">
                      <a:avLst/>
                    </a:prstGeom>
                    <a:noFill/>
                    <a:ln w="9525">
                      <a:noFill/>
                      <a:miter lim="800000"/>
                      <a:headEnd/>
                      <a:tailEnd/>
                    </a:ln>
                  </pic:spPr>
                </pic:pic>
              </a:graphicData>
            </a:graphic>
          </wp:inline>
        </w:drawing>
      </w:r>
      <w:r>
        <w:rPr>
          <w:rFonts w:ascii="Georgia" w:hAnsi="Georgia"/>
        </w:rPr>
        <w:t>- численность инвалидов в i-м субъекте Российской Федерации по состоянию на 1 ноября года, предшествующего году получения субсидии. При этом численность инвалидов для i-го субъекта Российской Федерации, входящего в состав Дальневосточного федерального округа, умножается на коэффициент опережающего развития, равный 1,3. Дробное значение численности инвалидов округляется до целого числа;</w:t>
      </w:r>
      <w:r>
        <w:rPr>
          <w:rFonts w:ascii="Georgia" w:hAnsi="Georgia"/>
        </w:rPr>
        <w:br/>
      </w:r>
      <w:r>
        <w:rPr>
          <w:rFonts w:ascii="Georgia" w:hAnsi="Georgia"/>
        </w:rPr>
        <w:br/>
      </w:r>
      <w:r w:rsidR="007720DA">
        <w:rPr>
          <w:rFonts w:ascii="Georgia" w:hAnsi="Georgia"/>
          <w:noProof/>
        </w:rPr>
        <w:drawing>
          <wp:inline distT="0" distB="0" distL="0" distR="0">
            <wp:extent cx="372110" cy="233680"/>
            <wp:effectExtent l="19050" t="0" r="8890" b="0"/>
            <wp:docPr id="7" name="Рисунок 7" descr="http://vip.1obraz.ru/system/content/feature/image/266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ip.1obraz.ru/system/content/feature/image/2661044/"/>
                    <pic:cNvPicPr>
                      <a:picLocks noChangeAspect="1" noChangeArrowheads="1"/>
                    </pic:cNvPicPr>
                  </pic:nvPicPr>
                  <pic:blipFill>
                    <a:blip r:link="rId136"/>
                    <a:srcRect/>
                    <a:stretch>
                      <a:fillRect/>
                    </a:stretch>
                  </pic:blipFill>
                  <pic:spPr bwMode="auto">
                    <a:xfrm>
                      <a:off x="0" y="0"/>
                      <a:ext cx="372110" cy="233680"/>
                    </a:xfrm>
                    <a:prstGeom prst="rect">
                      <a:avLst/>
                    </a:prstGeom>
                    <a:noFill/>
                    <a:ln w="9525">
                      <a:noFill/>
                      <a:miter lim="800000"/>
                      <a:headEnd/>
                      <a:tailEnd/>
                    </a:ln>
                  </pic:spPr>
                </pic:pic>
              </a:graphicData>
            </a:graphic>
          </wp:inline>
        </w:drawing>
      </w:r>
      <w:r>
        <w:rPr>
          <w:rFonts w:ascii="Georgia" w:hAnsi="Georgia"/>
        </w:rPr>
        <w:t xml:space="preserve">- общая численность инвалидов в субъектах Российской Федерации - участников </w:t>
      </w:r>
      <w:hyperlink r:id="rId137" w:anchor="/document/99/420319730/XA00LVS2MC/" w:tgtFrame="_self" w:history="1">
        <w:r>
          <w:rPr>
            <w:rStyle w:val="a4"/>
            <w:rFonts w:ascii="Georgia" w:hAnsi="Georgia"/>
          </w:rPr>
          <w:t>Программы</w:t>
        </w:r>
      </w:hyperlink>
      <w:r>
        <w:rPr>
          <w:rFonts w:ascii="Georgia" w:hAnsi="Georgia"/>
        </w:rPr>
        <w:t>;</w:t>
      </w:r>
      <w:r>
        <w:rPr>
          <w:rFonts w:ascii="Georgia" w:hAnsi="Georgia"/>
        </w:rPr>
        <w:br/>
      </w:r>
      <w:r>
        <w:rPr>
          <w:rFonts w:ascii="Georgia" w:hAnsi="Georgia"/>
        </w:rPr>
        <w:br/>
      </w:r>
      <w:r w:rsidR="007720DA">
        <w:rPr>
          <w:rFonts w:ascii="Georgia" w:hAnsi="Georgia"/>
          <w:noProof/>
        </w:rPr>
        <w:drawing>
          <wp:inline distT="0" distB="0" distL="0" distR="0">
            <wp:extent cx="372110" cy="223520"/>
            <wp:effectExtent l="19050" t="0" r="8890" b="0"/>
            <wp:docPr id="8" name="Рисунок 8" descr="http://vip.1obraz.ru/system/content/feature/image/260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vip.1obraz.ru/system/content/feature/image/2607901/"/>
                    <pic:cNvPicPr>
                      <a:picLocks noChangeAspect="1" noChangeArrowheads="1"/>
                    </pic:cNvPicPr>
                  </pic:nvPicPr>
                  <pic:blipFill>
                    <a:blip r:link="rId138"/>
                    <a:srcRect/>
                    <a:stretch>
                      <a:fillRect/>
                    </a:stretch>
                  </pic:blipFill>
                  <pic:spPr bwMode="auto">
                    <a:xfrm>
                      <a:off x="0" y="0"/>
                      <a:ext cx="372110" cy="223520"/>
                    </a:xfrm>
                    <a:prstGeom prst="rect">
                      <a:avLst/>
                    </a:prstGeom>
                    <a:noFill/>
                    <a:ln w="9525">
                      <a:noFill/>
                      <a:miter lim="800000"/>
                      <a:headEnd/>
                      <a:tailEnd/>
                    </a:ln>
                  </pic:spPr>
                </pic:pic>
              </a:graphicData>
            </a:graphic>
          </wp:inline>
        </w:drawing>
      </w:r>
      <w:r>
        <w:rPr>
          <w:rFonts w:ascii="Georgia" w:hAnsi="Georgia"/>
        </w:rPr>
        <w:t xml:space="preserve">-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39" w:anchor="/document/99/901915639/XA00LVA2M9/" w:history="1">
        <w:r>
          <w:rPr>
            <w:rStyle w:val="a4"/>
            <w:rFonts w:ascii="Georgia" w:hAnsi="Georgia"/>
          </w:rPr>
          <w:t>методикой распределения дотаций на выравнивание бюджетной обеспеченности субъектов Российской Федерации</w:t>
        </w:r>
      </w:hyperlink>
      <w:r>
        <w:rPr>
          <w:rFonts w:ascii="Georgia" w:hAnsi="Georgia"/>
        </w:rPr>
        <w:t xml:space="preserve">, утвержденной </w:t>
      </w:r>
      <w:hyperlink r:id="rId140" w:anchor="/document/99/901915639/XA00M6G2N3/" w:history="1">
        <w:r>
          <w:rPr>
            <w:rStyle w:val="a4"/>
            <w:rFonts w:ascii="Georgia" w:hAnsi="Georgia"/>
          </w:rPr>
          <w:t>постановлением Правительства Российской Федерации от 22 ноября 2004 года № 670 "О распределении дотаций на выравнивание бюджетной обеспеченности субъектов Российской Федерации"</w:t>
        </w:r>
      </w:hyperlink>
      <w:r>
        <w:rPr>
          <w:rFonts w:ascii="Georgia" w:hAnsi="Georgia"/>
        </w:rPr>
        <w:t>;</w:t>
      </w:r>
      <w:r>
        <w:rPr>
          <w:rFonts w:ascii="Georgia" w:hAnsi="Georgia"/>
        </w:rPr>
        <w:br/>
      </w:r>
      <w:r>
        <w:rPr>
          <w:rFonts w:ascii="Georgia" w:hAnsi="Georgia"/>
        </w:rPr>
        <w:br/>
        <w:t xml:space="preserve">j - индекс суммирования (общее количество субъектов Российской Федерации - участников </w:t>
      </w:r>
      <w:hyperlink r:id="rId141" w:anchor="/document/99/420319730/XA00LVS2MC/" w:tgtFrame="_self" w:history="1">
        <w:r>
          <w:rPr>
            <w:rStyle w:val="a4"/>
            <w:rFonts w:ascii="Georgia" w:hAnsi="Georgia"/>
          </w:rPr>
          <w:t>Программы</w:t>
        </w:r>
      </w:hyperlink>
      <w:r>
        <w:rPr>
          <w:rFonts w:ascii="Georgia" w:hAnsi="Georgia"/>
        </w:rPr>
        <w:t>);</w:t>
      </w:r>
    </w:p>
    <w:p w:rsidR="00CC7BEB" w:rsidRDefault="00CC7BEB">
      <w:pPr>
        <w:spacing w:after="223"/>
        <w:jc w:val="both"/>
        <w:divId w:val="2137678495"/>
        <w:rPr>
          <w:rFonts w:ascii="Georgia" w:hAnsi="Georgia"/>
        </w:rPr>
      </w:pPr>
      <w:r>
        <w:rPr>
          <w:rFonts w:ascii="Georgia" w:hAnsi="Georgia"/>
        </w:rPr>
        <w:t>S - размер субсидии в части мероприятий программ субъектов Российской Федерации, предусмотренный в федеральном бюджете.</w:t>
      </w:r>
    </w:p>
    <w:p w:rsidR="00CC7BEB" w:rsidRDefault="00CC7BEB">
      <w:pPr>
        <w:spacing w:after="223"/>
        <w:jc w:val="both"/>
        <w:divId w:val="2137678495"/>
        <w:rPr>
          <w:rFonts w:ascii="Georgia" w:hAnsi="Georgia"/>
        </w:rPr>
      </w:pPr>
      <w:r>
        <w:rPr>
          <w:rFonts w:ascii="Georgia" w:hAnsi="Georgia"/>
        </w:rPr>
        <w:t>10. Критерием отбора субъекта Российской Федерации для предоставления субсидии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является наличие утвержденной программы (плана) субъекта Российской Федерации, предусматривающей осуществление на территории субъекта Российской Федерации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CC7BEB" w:rsidRDefault="00CC7BEB">
      <w:pPr>
        <w:spacing w:after="223"/>
        <w:jc w:val="both"/>
        <w:divId w:val="2137678495"/>
        <w:rPr>
          <w:rFonts w:ascii="Georgia" w:hAnsi="Georgia"/>
        </w:rPr>
      </w:pPr>
      <w:r>
        <w:rPr>
          <w:rFonts w:ascii="Georgia" w:hAnsi="Georgia"/>
        </w:rPr>
        <w:t xml:space="preserve">11. Субсидия в части создания в дошкольных образовательных, общеобразовательных организациях, организациях дополнительного образования </w:t>
      </w:r>
      <w:r>
        <w:rPr>
          <w:rFonts w:ascii="Georgia" w:hAnsi="Georgia"/>
        </w:rPr>
        <w:lastRenderedPageBreak/>
        <w:t>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предоставляется при соблюдении следующих условий:</w:t>
      </w:r>
      <w:r>
        <w:rPr>
          <w:rFonts w:ascii="Georgia" w:hAnsi="Georgia"/>
        </w:rPr>
        <w:br/>
      </w:r>
      <w:r>
        <w:rPr>
          <w:rFonts w:ascii="Georgia" w:hAnsi="Georgia"/>
        </w:rPr>
        <w:br/>
        <w:t xml:space="preserve">наличие программы (плана) субъекта Российской Федерации, указанной в </w:t>
      </w:r>
      <w:hyperlink r:id="rId142" w:anchor="/document/99/420319730/XA00M6Q2MH/" w:tgtFrame="_self" w:history="1">
        <w:r>
          <w:rPr>
            <w:rStyle w:val="a4"/>
            <w:rFonts w:ascii="Georgia" w:hAnsi="Georgia"/>
          </w:rPr>
          <w:t>пункте 10 настоящих Правил</w:t>
        </w:r>
      </w:hyperlink>
      <w:r>
        <w:rPr>
          <w:rFonts w:ascii="Georgia" w:hAnsi="Georgia"/>
        </w:rPr>
        <w:t>, с учетом внесенных в нее изменений в части уточнения мероприятий программы субъекта Российской Федерации при изменении объемов финансирования и (или) показателей результативности использования субсидии;</w:t>
      </w:r>
      <w:r>
        <w:rPr>
          <w:rFonts w:ascii="Georgia" w:hAnsi="Georgia"/>
        </w:rPr>
        <w:br/>
      </w:r>
      <w:r>
        <w:rPr>
          <w:rFonts w:ascii="Georgia" w:hAnsi="Georgia"/>
        </w:rPr>
        <w:br/>
        <w:t>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на софинансирование которого предоставляется субсидия.</w:t>
      </w:r>
    </w:p>
    <w:p w:rsidR="00CC7BEB" w:rsidRDefault="00CC7BEB">
      <w:pPr>
        <w:spacing w:after="223"/>
        <w:jc w:val="both"/>
        <w:divId w:val="2137678495"/>
        <w:rPr>
          <w:rFonts w:ascii="Georgia" w:hAnsi="Georgia"/>
        </w:rPr>
      </w:pPr>
      <w:r>
        <w:rPr>
          <w:rFonts w:ascii="Georgia" w:hAnsi="Georgia"/>
        </w:rPr>
        <w:t>12. Размер субсидии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предоставляемой бюджету i-го субъекта Российской Федерации (</w:t>
      </w:r>
      <w:r w:rsidR="007720DA">
        <w:rPr>
          <w:rFonts w:ascii="Georgia" w:hAnsi="Georgia"/>
          <w:noProof/>
        </w:rPr>
        <w:drawing>
          <wp:inline distT="0" distB="0" distL="0" distR="0">
            <wp:extent cx="233680" cy="223520"/>
            <wp:effectExtent l="19050" t="0" r="0" b="0"/>
            <wp:docPr id="9" name="Рисунок 9" descr="http://vip.1obraz.ru/system/content/feature/image/267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vip.1obraz.ru/system/content/feature/image/2672058/"/>
                    <pic:cNvPicPr>
                      <a:picLocks noChangeAspect="1" noChangeArrowheads="1"/>
                    </pic:cNvPicPr>
                  </pic:nvPicPr>
                  <pic:blipFill>
                    <a:blip r:link="rId143"/>
                    <a:srcRect/>
                    <a:stretch>
                      <a:fillRect/>
                    </a:stretch>
                  </pic:blipFill>
                  <pic:spPr bwMode="auto">
                    <a:xfrm>
                      <a:off x="0" y="0"/>
                      <a:ext cx="233680" cy="223520"/>
                    </a:xfrm>
                    <a:prstGeom prst="rect">
                      <a:avLst/>
                    </a:prstGeom>
                    <a:noFill/>
                    <a:ln w="9525">
                      <a:noFill/>
                      <a:miter lim="800000"/>
                      <a:headEnd/>
                      <a:tailEnd/>
                    </a:ln>
                  </pic:spPr>
                </pic:pic>
              </a:graphicData>
            </a:graphic>
          </wp:inline>
        </w:drawing>
      </w:r>
      <w:r>
        <w:rPr>
          <w:rFonts w:ascii="Georgia" w:hAnsi="Georgia"/>
        </w:rPr>
        <w:t>), определяется по формуле:</w:t>
      </w:r>
    </w:p>
    <w:p w:rsidR="00CC7BEB" w:rsidRDefault="007720DA">
      <w:pPr>
        <w:pStyle w:val="align-center"/>
        <w:divId w:val="2137678495"/>
        <w:rPr>
          <w:rFonts w:ascii="Georgia" w:hAnsi="Georgia"/>
        </w:rPr>
      </w:pPr>
      <w:r>
        <w:rPr>
          <w:rFonts w:ascii="Georgia" w:hAnsi="Georgia"/>
          <w:noProof/>
        </w:rPr>
        <w:drawing>
          <wp:inline distT="0" distB="0" distL="0" distR="0">
            <wp:extent cx="1520190" cy="882650"/>
            <wp:effectExtent l="19050" t="0" r="3810" b="0"/>
            <wp:docPr id="10" name="Рисунок 10" descr="http://vip.1obraz.ru/system/content/feature/image/267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vip.1obraz.ru/system/content/feature/image/2672059/"/>
                    <pic:cNvPicPr>
                      <a:picLocks noChangeAspect="1" noChangeArrowheads="1"/>
                    </pic:cNvPicPr>
                  </pic:nvPicPr>
                  <pic:blipFill>
                    <a:blip r:link="rId144"/>
                    <a:srcRect/>
                    <a:stretch>
                      <a:fillRect/>
                    </a:stretch>
                  </pic:blipFill>
                  <pic:spPr bwMode="auto">
                    <a:xfrm>
                      <a:off x="0" y="0"/>
                      <a:ext cx="1520190" cy="882650"/>
                    </a:xfrm>
                    <a:prstGeom prst="rect">
                      <a:avLst/>
                    </a:prstGeom>
                    <a:noFill/>
                    <a:ln w="9525">
                      <a:noFill/>
                      <a:miter lim="800000"/>
                      <a:headEnd/>
                      <a:tailEnd/>
                    </a:ln>
                  </pic:spPr>
                </pic:pic>
              </a:graphicData>
            </a:graphic>
          </wp:inline>
        </w:drawing>
      </w:r>
      <w:r w:rsidR="00CC7BEB">
        <w:rPr>
          <w:rFonts w:ascii="Georgia" w:hAnsi="Georgia"/>
        </w:rPr>
        <w:t>,</w:t>
      </w:r>
    </w:p>
    <w:p w:rsidR="00CC7BEB" w:rsidRDefault="00CC7BEB">
      <w:pPr>
        <w:spacing w:after="223"/>
        <w:jc w:val="both"/>
        <w:divId w:val="2137678495"/>
        <w:rPr>
          <w:rFonts w:ascii="Georgia" w:hAnsi="Georgia"/>
        </w:rPr>
      </w:pPr>
      <w:r>
        <w:rPr>
          <w:rFonts w:ascii="Georgia" w:hAnsi="Georgia"/>
        </w:rPr>
        <w:t>где:</w:t>
      </w:r>
      <w:r>
        <w:rPr>
          <w:rFonts w:ascii="Georgia" w:hAnsi="Georgia"/>
        </w:rPr>
        <w:br/>
      </w:r>
      <w:r>
        <w:rPr>
          <w:rFonts w:ascii="Georgia" w:hAnsi="Georgia"/>
        </w:rPr>
        <w:br/>
      </w:r>
      <w:r w:rsidR="007720DA">
        <w:rPr>
          <w:rFonts w:ascii="Georgia" w:hAnsi="Georgia"/>
          <w:noProof/>
        </w:rPr>
        <w:drawing>
          <wp:inline distT="0" distB="0" distL="0" distR="0">
            <wp:extent cx="159385" cy="223520"/>
            <wp:effectExtent l="19050" t="0" r="0" b="0"/>
            <wp:docPr id="11" name="Рисунок 11" descr="http://vip.1obraz.ru/system/content/feature/image/2607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vip.1obraz.ru/system/content/feature/image/2607912/"/>
                    <pic:cNvPicPr>
                      <a:picLocks noChangeAspect="1" noChangeArrowheads="1"/>
                    </pic:cNvPicPr>
                  </pic:nvPicPr>
                  <pic:blipFill>
                    <a:blip r:link="rId145"/>
                    <a:srcRect/>
                    <a:stretch>
                      <a:fillRect/>
                    </a:stretch>
                  </pic:blipFill>
                  <pic:spPr bwMode="auto">
                    <a:xfrm>
                      <a:off x="0" y="0"/>
                      <a:ext cx="159385" cy="223520"/>
                    </a:xfrm>
                    <a:prstGeom prst="rect">
                      <a:avLst/>
                    </a:prstGeom>
                    <a:noFill/>
                    <a:ln w="9525">
                      <a:noFill/>
                      <a:miter lim="800000"/>
                      <a:headEnd/>
                      <a:tailEnd/>
                    </a:ln>
                  </pic:spPr>
                </pic:pic>
              </a:graphicData>
            </a:graphic>
          </wp:inline>
        </w:drawing>
      </w:r>
      <w:r>
        <w:rPr>
          <w:rFonts w:ascii="Georgia" w:hAnsi="Georgia"/>
        </w:rPr>
        <w:t>- количество дошкольных образовательных, общеобразовательных организаций, организаций дополнительного образования детей (в том числе организаций, осуществляющих образовательную деятельность по адаптированным основным общеобразовательным программам) в i-м субъекте Российской Федерации. При этом количество таких образовательных организаций в i-м субъекте Российской Федерации, входящем в состав Дальневосточного федерального округа, умножается на коэффициент опережающего развития, равный 1,3. Дробное значение количества указанных организаций округляется до целого числа;</w:t>
      </w:r>
      <w:r>
        <w:rPr>
          <w:rFonts w:ascii="Georgia" w:hAnsi="Georgia"/>
        </w:rPr>
        <w:br/>
      </w:r>
      <w:r>
        <w:rPr>
          <w:rFonts w:ascii="Georgia" w:hAnsi="Georgia"/>
        </w:rPr>
        <w:br/>
      </w:r>
      <w:r w:rsidR="007720DA">
        <w:rPr>
          <w:rFonts w:ascii="Georgia" w:hAnsi="Georgia"/>
          <w:noProof/>
        </w:rPr>
        <w:drawing>
          <wp:inline distT="0" distB="0" distL="0" distR="0">
            <wp:extent cx="372110" cy="223520"/>
            <wp:effectExtent l="19050" t="0" r="8890" b="0"/>
            <wp:docPr id="12" name="Рисунок 12" descr="http://vip.1obraz.ru/system/content/feature/image/260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vip.1obraz.ru/system/content/feature/image/2607901/"/>
                    <pic:cNvPicPr>
                      <a:picLocks noChangeAspect="1" noChangeArrowheads="1"/>
                    </pic:cNvPicPr>
                  </pic:nvPicPr>
                  <pic:blipFill>
                    <a:blip r:link="rId138"/>
                    <a:srcRect/>
                    <a:stretch>
                      <a:fillRect/>
                    </a:stretch>
                  </pic:blipFill>
                  <pic:spPr bwMode="auto">
                    <a:xfrm>
                      <a:off x="0" y="0"/>
                      <a:ext cx="372110" cy="223520"/>
                    </a:xfrm>
                    <a:prstGeom prst="rect">
                      <a:avLst/>
                    </a:prstGeom>
                    <a:noFill/>
                    <a:ln w="9525">
                      <a:noFill/>
                      <a:miter lim="800000"/>
                      <a:headEnd/>
                      <a:tailEnd/>
                    </a:ln>
                  </pic:spPr>
                </pic:pic>
              </a:graphicData>
            </a:graphic>
          </wp:inline>
        </w:drawing>
      </w:r>
      <w:r>
        <w:rPr>
          <w:rFonts w:ascii="Georgia" w:hAnsi="Georgia"/>
        </w:rPr>
        <w:t xml:space="preserve">-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46" w:anchor="/document/99/901915639/XA00LVA2M9/" w:history="1">
        <w:r>
          <w:rPr>
            <w:rStyle w:val="a4"/>
            <w:rFonts w:ascii="Georgia" w:hAnsi="Georgia"/>
          </w:rPr>
          <w:t>методикой распределения дотаций на выравнивание бюджетной обеспеченности субъектов Российской Федерации</w:t>
        </w:r>
      </w:hyperlink>
      <w:r>
        <w:rPr>
          <w:rFonts w:ascii="Georgia" w:hAnsi="Georgia"/>
        </w:rPr>
        <w:t xml:space="preserve">, утвержденной </w:t>
      </w:r>
      <w:hyperlink r:id="rId147" w:anchor="/document/99/901915639/XA00M6G2N3/" w:history="1">
        <w:r>
          <w:rPr>
            <w:rStyle w:val="a4"/>
            <w:rFonts w:ascii="Georgia" w:hAnsi="Georgia"/>
          </w:rPr>
          <w:t>постановлением Правительства Российской Федерации от 22 ноября 2004 года № 670 "О распределении дотаций на выравнивание бюджетной обеспеченности субъектов Российской Федерации"</w:t>
        </w:r>
      </w:hyperlink>
      <w:r>
        <w:rPr>
          <w:rFonts w:ascii="Georgia" w:hAnsi="Georgia"/>
        </w:rPr>
        <w:t>;</w:t>
      </w:r>
      <w:r>
        <w:rPr>
          <w:rFonts w:ascii="Georgia" w:hAnsi="Georgia"/>
        </w:rPr>
        <w:br/>
      </w:r>
      <w:r>
        <w:rPr>
          <w:rFonts w:ascii="Georgia" w:hAnsi="Georgia"/>
        </w:rPr>
        <w:br/>
        <w:t>m - количество субъектов Российской Федерации - получателей субсидии на реализацию указанного мероприятия;</w:t>
      </w:r>
    </w:p>
    <w:p w:rsidR="00CC7BEB" w:rsidRDefault="00CC7BEB">
      <w:pPr>
        <w:spacing w:after="223"/>
        <w:jc w:val="both"/>
        <w:divId w:val="2137678495"/>
        <w:rPr>
          <w:rFonts w:ascii="Georgia" w:hAnsi="Georgia"/>
        </w:rPr>
      </w:pPr>
      <w:r>
        <w:rPr>
          <w:rFonts w:ascii="Georgia" w:hAnsi="Georgia"/>
        </w:rPr>
        <w:lastRenderedPageBreak/>
        <w:t>F - размер субсидии 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предусмотренный в федеральном бюджете.</w:t>
      </w:r>
    </w:p>
    <w:p w:rsidR="00CC7BEB" w:rsidRDefault="00CC7BEB">
      <w:pPr>
        <w:spacing w:after="223"/>
        <w:jc w:val="both"/>
        <w:divId w:val="2137678495"/>
        <w:rPr>
          <w:rFonts w:ascii="Georgia" w:hAnsi="Georgia"/>
        </w:rPr>
      </w:pPr>
      <w:r>
        <w:rPr>
          <w:rFonts w:ascii="Georgia" w:hAnsi="Georgia"/>
        </w:rPr>
        <w:t>13. Критерием отбора субъекта Российской Федерации для предоставления субсидии в части поддержки учреждений спортивной направленности по адаптивной физической культуре и спорту в субъектах Российской Федерации является наличие в субъекте Российской Федерации учреждений спортивной направленности.</w:t>
      </w:r>
    </w:p>
    <w:p w:rsidR="00CC7BEB" w:rsidRDefault="00CC7BEB">
      <w:pPr>
        <w:spacing w:after="223"/>
        <w:jc w:val="both"/>
        <w:divId w:val="2137678495"/>
        <w:rPr>
          <w:rFonts w:ascii="Georgia" w:hAnsi="Georgia"/>
        </w:rPr>
      </w:pPr>
      <w:r>
        <w:rPr>
          <w:rFonts w:ascii="Georgia" w:hAnsi="Georgia"/>
        </w:rPr>
        <w:t>14. Субсидия в части поддержки учреждений спортивной направленности по адаптивной физической культуре и спорту в субъектах Российской Федерации предоставляется при соблюдении следующих условий:</w:t>
      </w:r>
      <w:r>
        <w:rPr>
          <w:rFonts w:ascii="Georgia" w:hAnsi="Georgia"/>
        </w:rPr>
        <w:br/>
      </w:r>
      <w:r>
        <w:rPr>
          <w:rFonts w:ascii="Georgia" w:hAnsi="Georgia"/>
        </w:rPr>
        <w:br/>
        <w:t>наличие программы (плана) субъекта Российской Федерации, предусматривающей осуществление мероприятий по поддержке учреждений спортивной направленности по адаптивной физической культуре и спорту в субъекте Российской Федерации, с учетом внесения в нее изменений в части уточнения мероприятий этой программы (плана) при изменении объемов финансирования и (или) показателей результативности использования субсидии;</w:t>
      </w:r>
      <w:r>
        <w:rPr>
          <w:rFonts w:ascii="Georgia" w:hAnsi="Georgia"/>
        </w:rPr>
        <w:br/>
      </w:r>
      <w:r>
        <w:rPr>
          <w:rFonts w:ascii="Georgia" w:hAnsi="Georgia"/>
        </w:rPr>
        <w:br/>
        <w:t>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на софинансирование которого предоставляется субсидия.</w:t>
      </w:r>
    </w:p>
    <w:p w:rsidR="00CC7BEB" w:rsidRDefault="00CC7BEB">
      <w:pPr>
        <w:spacing w:after="223"/>
        <w:jc w:val="both"/>
        <w:divId w:val="2137678495"/>
        <w:rPr>
          <w:rFonts w:ascii="Georgia" w:hAnsi="Georgia"/>
        </w:rPr>
      </w:pPr>
      <w:r>
        <w:rPr>
          <w:rFonts w:ascii="Georgia" w:hAnsi="Georgia"/>
        </w:rPr>
        <w:t>15. Размер субсидии в части поддержки учреждений спортивной направленности по адаптивной физической культуре и спорту в субъектах Российской Федерации, предоставляемой бюджету i-го субъекта Российской Федерации (</w:t>
      </w:r>
      <w:r w:rsidR="007720DA">
        <w:rPr>
          <w:rFonts w:ascii="Georgia" w:hAnsi="Georgia"/>
          <w:noProof/>
        </w:rPr>
        <w:drawing>
          <wp:inline distT="0" distB="0" distL="0" distR="0">
            <wp:extent cx="233680" cy="233680"/>
            <wp:effectExtent l="19050" t="0" r="0" b="0"/>
            <wp:docPr id="13" name="Рисунок 13" descr="http://vip.1obraz.ru/system/content/feature/image/267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vip.1obraz.ru/system/content/feature/image/2672060/"/>
                    <pic:cNvPicPr>
                      <a:picLocks noChangeAspect="1" noChangeArrowheads="1"/>
                    </pic:cNvPicPr>
                  </pic:nvPicPr>
                  <pic:blipFill>
                    <a:blip r:link="rId148"/>
                    <a:srcRect/>
                    <a:stretch>
                      <a:fillRect/>
                    </a:stretch>
                  </pic:blipFill>
                  <pic:spPr bwMode="auto">
                    <a:xfrm>
                      <a:off x="0" y="0"/>
                      <a:ext cx="233680" cy="233680"/>
                    </a:xfrm>
                    <a:prstGeom prst="rect">
                      <a:avLst/>
                    </a:prstGeom>
                    <a:noFill/>
                    <a:ln w="9525">
                      <a:noFill/>
                      <a:miter lim="800000"/>
                      <a:headEnd/>
                      <a:tailEnd/>
                    </a:ln>
                  </pic:spPr>
                </pic:pic>
              </a:graphicData>
            </a:graphic>
          </wp:inline>
        </w:drawing>
      </w:r>
      <w:r>
        <w:rPr>
          <w:rFonts w:ascii="Georgia" w:hAnsi="Georgia"/>
        </w:rPr>
        <w:t>), определяется по формуле:</w:t>
      </w:r>
    </w:p>
    <w:p w:rsidR="00CC7BEB" w:rsidRDefault="007720DA">
      <w:pPr>
        <w:pStyle w:val="align-center"/>
        <w:divId w:val="2137678495"/>
        <w:rPr>
          <w:rFonts w:ascii="Georgia" w:hAnsi="Georgia"/>
        </w:rPr>
      </w:pPr>
      <w:r>
        <w:rPr>
          <w:rFonts w:ascii="Georgia" w:hAnsi="Georgia"/>
          <w:noProof/>
        </w:rPr>
        <w:drawing>
          <wp:inline distT="0" distB="0" distL="0" distR="0">
            <wp:extent cx="2679700" cy="914400"/>
            <wp:effectExtent l="19050" t="0" r="6350" b="0"/>
            <wp:docPr id="14" name="Рисунок 14" descr="http://vip.1obraz.ru/system/content/feature/image/267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vip.1obraz.ru/system/content/feature/image/2672061/"/>
                    <pic:cNvPicPr>
                      <a:picLocks noChangeAspect="1" noChangeArrowheads="1"/>
                    </pic:cNvPicPr>
                  </pic:nvPicPr>
                  <pic:blipFill>
                    <a:blip r:link="rId149"/>
                    <a:srcRect/>
                    <a:stretch>
                      <a:fillRect/>
                    </a:stretch>
                  </pic:blipFill>
                  <pic:spPr bwMode="auto">
                    <a:xfrm>
                      <a:off x="0" y="0"/>
                      <a:ext cx="2679700" cy="914400"/>
                    </a:xfrm>
                    <a:prstGeom prst="rect">
                      <a:avLst/>
                    </a:prstGeom>
                    <a:noFill/>
                    <a:ln w="9525">
                      <a:noFill/>
                      <a:miter lim="800000"/>
                      <a:headEnd/>
                      <a:tailEnd/>
                    </a:ln>
                  </pic:spPr>
                </pic:pic>
              </a:graphicData>
            </a:graphic>
          </wp:inline>
        </w:drawing>
      </w:r>
      <w:r w:rsidR="00CC7BEB">
        <w:rPr>
          <w:rFonts w:ascii="Georgia" w:hAnsi="Georgia"/>
        </w:rPr>
        <w:t>,</w:t>
      </w:r>
    </w:p>
    <w:p w:rsidR="00CC7BEB" w:rsidRDefault="00CC7BEB">
      <w:pPr>
        <w:spacing w:after="223"/>
        <w:jc w:val="both"/>
        <w:divId w:val="2137678495"/>
        <w:rPr>
          <w:rFonts w:ascii="Georgia" w:hAnsi="Georgia"/>
        </w:rPr>
      </w:pPr>
      <w:r>
        <w:rPr>
          <w:rFonts w:ascii="Georgia" w:hAnsi="Georgia"/>
        </w:rPr>
        <w:t>где:</w:t>
      </w:r>
      <w:r>
        <w:rPr>
          <w:rFonts w:ascii="Georgia" w:hAnsi="Georgia"/>
        </w:rPr>
        <w:br/>
      </w:r>
      <w:r>
        <w:rPr>
          <w:rFonts w:ascii="Georgia" w:hAnsi="Georgia"/>
        </w:rPr>
        <w:br/>
      </w:r>
      <w:r w:rsidR="007720DA">
        <w:rPr>
          <w:rFonts w:ascii="Georgia" w:hAnsi="Georgia"/>
          <w:noProof/>
        </w:rPr>
        <w:drawing>
          <wp:inline distT="0" distB="0" distL="0" distR="0">
            <wp:extent cx="201930" cy="223520"/>
            <wp:effectExtent l="19050" t="0" r="7620" b="0"/>
            <wp:docPr id="15" name="Рисунок 15" descr="http://vip.1obraz.ru/system/content/feature/image/261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vip.1obraz.ru/system/content/feature/image/2615062/"/>
                    <pic:cNvPicPr>
                      <a:picLocks noChangeAspect="1" noChangeArrowheads="1"/>
                    </pic:cNvPicPr>
                  </pic:nvPicPr>
                  <pic:blipFill>
                    <a:blip r:link="rId150"/>
                    <a:srcRect/>
                    <a:stretch>
                      <a:fillRect/>
                    </a:stretch>
                  </pic:blipFill>
                  <pic:spPr bwMode="auto">
                    <a:xfrm>
                      <a:off x="0" y="0"/>
                      <a:ext cx="201930" cy="223520"/>
                    </a:xfrm>
                    <a:prstGeom prst="rect">
                      <a:avLst/>
                    </a:prstGeom>
                    <a:noFill/>
                    <a:ln w="9525">
                      <a:noFill/>
                      <a:miter lim="800000"/>
                      <a:headEnd/>
                      <a:tailEnd/>
                    </a:ln>
                  </pic:spPr>
                </pic:pic>
              </a:graphicData>
            </a:graphic>
          </wp:inline>
        </w:drawing>
      </w:r>
      <w:r>
        <w:rPr>
          <w:rFonts w:ascii="Georgia" w:hAnsi="Georgia"/>
        </w:rPr>
        <w:t>- стоимость оборудования, инвентаря и экипировки, приобретаемых для оснащения указанных учреждений спортивной направленности в i-м субъекте Российской Федерации;</w:t>
      </w:r>
      <w:r>
        <w:rPr>
          <w:rFonts w:ascii="Georgia" w:hAnsi="Georgia"/>
        </w:rPr>
        <w:br/>
      </w:r>
      <w:r>
        <w:rPr>
          <w:rFonts w:ascii="Georgia" w:hAnsi="Georgia"/>
        </w:rPr>
        <w:br/>
      </w:r>
      <w:r w:rsidR="007720DA">
        <w:rPr>
          <w:rFonts w:ascii="Georgia" w:hAnsi="Georgia"/>
          <w:noProof/>
        </w:rPr>
        <w:drawing>
          <wp:inline distT="0" distB="0" distL="0" distR="0">
            <wp:extent cx="148590" cy="223520"/>
            <wp:effectExtent l="19050" t="0" r="3810" b="0"/>
            <wp:docPr id="16" name="Рисунок 16" descr="http://vip.1obraz.ru/system/content/feature/image/2637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vip.1obraz.ru/system/content/feature/image/2637466/"/>
                    <pic:cNvPicPr>
                      <a:picLocks noChangeAspect="1" noChangeArrowheads="1"/>
                    </pic:cNvPicPr>
                  </pic:nvPicPr>
                  <pic:blipFill>
                    <a:blip r:link="rId151"/>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rPr>
        <w:t>- стоимость компьютерной техники и оргтехники, приобретаемых для оснащения указанных учреждений спортивной направленности в i-м субъекте Российской Федерации;</w:t>
      </w:r>
      <w:r>
        <w:rPr>
          <w:rFonts w:ascii="Georgia" w:hAnsi="Georgia"/>
        </w:rPr>
        <w:br/>
      </w:r>
      <w:r>
        <w:rPr>
          <w:rFonts w:ascii="Georgia" w:hAnsi="Georgia"/>
        </w:rPr>
        <w:br/>
      </w:r>
      <w:r w:rsidR="007720DA">
        <w:rPr>
          <w:rFonts w:ascii="Georgia" w:hAnsi="Georgia"/>
          <w:noProof/>
        </w:rPr>
        <w:drawing>
          <wp:inline distT="0" distB="0" distL="0" distR="0">
            <wp:extent cx="180975" cy="223520"/>
            <wp:effectExtent l="19050" t="0" r="9525" b="0"/>
            <wp:docPr id="17" name="Рисунок 17" descr="http://vip.1obraz.ru/system/content/feature/image/260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vip.1obraz.ru/system/content/feature/image/2607899/"/>
                    <pic:cNvPicPr>
                      <a:picLocks noChangeAspect="1" noChangeArrowheads="1"/>
                    </pic:cNvPicPr>
                  </pic:nvPicPr>
                  <pic:blipFill>
                    <a:blip r:link="rId152"/>
                    <a:srcRect/>
                    <a:stretch>
                      <a:fillRect/>
                    </a:stretch>
                  </pic:blipFill>
                  <pic:spPr bwMode="auto">
                    <a:xfrm>
                      <a:off x="0" y="0"/>
                      <a:ext cx="180975" cy="223520"/>
                    </a:xfrm>
                    <a:prstGeom prst="rect">
                      <a:avLst/>
                    </a:prstGeom>
                    <a:noFill/>
                    <a:ln w="9525">
                      <a:noFill/>
                      <a:miter lim="800000"/>
                      <a:headEnd/>
                      <a:tailEnd/>
                    </a:ln>
                  </pic:spPr>
                </pic:pic>
              </a:graphicData>
            </a:graphic>
          </wp:inline>
        </w:drawing>
      </w:r>
      <w:r>
        <w:rPr>
          <w:rFonts w:ascii="Georgia" w:hAnsi="Georgia"/>
        </w:rPr>
        <w:t xml:space="preserve">- количество указанных учреждений спортивной направленности, расположенных на территории i-го субъекта Российской Федерации, оснащаемых </w:t>
      </w:r>
      <w:r>
        <w:rPr>
          <w:rFonts w:ascii="Georgia" w:hAnsi="Georgia"/>
        </w:rPr>
        <w:lastRenderedPageBreak/>
        <w:t>в текущем году. При этом количество таких учреждений спортивной направленности в i-м субъекте Российской Федерации, входящим в состав Дальневосточного федерального округа, умножается на коэффициент опережающего развития, равный 1,3. Дробное значение количества указанных учреждений спортивной направленности округляется до целого числа;</w:t>
      </w:r>
      <w:r>
        <w:rPr>
          <w:rFonts w:ascii="Georgia" w:hAnsi="Georgia"/>
        </w:rPr>
        <w:br/>
      </w:r>
      <w:r>
        <w:rPr>
          <w:rFonts w:ascii="Georgia" w:hAnsi="Georgia"/>
        </w:rPr>
        <w:br/>
      </w:r>
      <w:r w:rsidR="007720DA">
        <w:rPr>
          <w:rFonts w:ascii="Georgia" w:hAnsi="Georgia"/>
          <w:noProof/>
        </w:rPr>
        <w:drawing>
          <wp:inline distT="0" distB="0" distL="0" distR="0">
            <wp:extent cx="159385" cy="223520"/>
            <wp:effectExtent l="19050" t="0" r="0" b="0"/>
            <wp:docPr id="18" name="Рисунок 18" descr="http://vip.1obraz.ru/system/content/feature/image/2638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vip.1obraz.ru/system/content/feature/image/2638132/"/>
                    <pic:cNvPicPr>
                      <a:picLocks noChangeAspect="1" noChangeArrowheads="1"/>
                    </pic:cNvPicPr>
                  </pic:nvPicPr>
                  <pic:blipFill>
                    <a:blip r:link="rId153"/>
                    <a:srcRect/>
                    <a:stretch>
                      <a:fillRect/>
                    </a:stretch>
                  </pic:blipFill>
                  <pic:spPr bwMode="auto">
                    <a:xfrm>
                      <a:off x="0" y="0"/>
                      <a:ext cx="159385" cy="223520"/>
                    </a:xfrm>
                    <a:prstGeom prst="rect">
                      <a:avLst/>
                    </a:prstGeom>
                    <a:noFill/>
                    <a:ln w="9525">
                      <a:noFill/>
                      <a:miter lim="800000"/>
                      <a:headEnd/>
                      <a:tailEnd/>
                    </a:ln>
                  </pic:spPr>
                </pic:pic>
              </a:graphicData>
            </a:graphic>
          </wp:inline>
        </w:drawing>
      </w:r>
      <w:r>
        <w:rPr>
          <w:rFonts w:ascii="Georgia" w:hAnsi="Georgia"/>
        </w:rPr>
        <w:t>- стоимость одной единицы транспортного средства, приобретаемого для оснащения указанных учреждений спортивной направленности в i-м субъекте Российской Федерации;</w:t>
      </w:r>
      <w:r>
        <w:rPr>
          <w:rFonts w:ascii="Georgia" w:hAnsi="Georgia"/>
        </w:rPr>
        <w:br/>
      </w:r>
      <w:r>
        <w:rPr>
          <w:rFonts w:ascii="Georgia" w:hAnsi="Georgia"/>
        </w:rPr>
        <w:br/>
      </w:r>
      <w:r w:rsidR="007720DA">
        <w:rPr>
          <w:rFonts w:ascii="Georgia" w:hAnsi="Georgia"/>
          <w:noProof/>
        </w:rPr>
        <w:drawing>
          <wp:inline distT="0" distB="0" distL="0" distR="0">
            <wp:extent cx="201930" cy="223520"/>
            <wp:effectExtent l="19050" t="0" r="7620" b="0"/>
            <wp:docPr id="19" name="Рисунок 19" descr="http://vip.1obraz.ru/system/content/feature/image/257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vip.1obraz.ru/system/content/feature/image/2572160/"/>
                    <pic:cNvPicPr>
                      <a:picLocks noChangeAspect="1" noChangeArrowheads="1"/>
                    </pic:cNvPicPr>
                  </pic:nvPicPr>
                  <pic:blipFill>
                    <a:blip r:link="rId154"/>
                    <a:srcRect/>
                    <a:stretch>
                      <a:fillRect/>
                    </a:stretch>
                  </pic:blipFill>
                  <pic:spPr bwMode="auto">
                    <a:xfrm>
                      <a:off x="0" y="0"/>
                      <a:ext cx="201930" cy="223520"/>
                    </a:xfrm>
                    <a:prstGeom prst="rect">
                      <a:avLst/>
                    </a:prstGeom>
                    <a:noFill/>
                    <a:ln w="9525">
                      <a:noFill/>
                      <a:miter lim="800000"/>
                      <a:headEnd/>
                      <a:tailEnd/>
                    </a:ln>
                  </pic:spPr>
                </pic:pic>
              </a:graphicData>
            </a:graphic>
          </wp:inline>
        </w:drawing>
      </w:r>
      <w:r>
        <w:rPr>
          <w:rFonts w:ascii="Georgia" w:hAnsi="Georgia"/>
        </w:rPr>
        <w:t>- количество транспортных средств, приобретаемых для оснащения указанных учреждений спортивной направленности в i-м субъекте Российской Федерации;</w:t>
      </w:r>
      <w:r>
        <w:rPr>
          <w:rFonts w:ascii="Georgia" w:hAnsi="Georgia"/>
        </w:rPr>
        <w:br/>
      </w:r>
      <w:r>
        <w:rPr>
          <w:rFonts w:ascii="Georgia" w:hAnsi="Georgia"/>
        </w:rPr>
        <w:br/>
      </w:r>
      <w:r w:rsidR="007720DA">
        <w:rPr>
          <w:rFonts w:ascii="Georgia" w:hAnsi="Georgia"/>
          <w:noProof/>
        </w:rPr>
        <w:drawing>
          <wp:inline distT="0" distB="0" distL="0" distR="0">
            <wp:extent cx="372110" cy="223520"/>
            <wp:effectExtent l="19050" t="0" r="8890" b="0"/>
            <wp:docPr id="20" name="Рисунок 20" descr="http://vip.1obraz.ru/system/content/feature/image/260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vip.1obraz.ru/system/content/feature/image/2607901/"/>
                    <pic:cNvPicPr>
                      <a:picLocks noChangeAspect="1" noChangeArrowheads="1"/>
                    </pic:cNvPicPr>
                  </pic:nvPicPr>
                  <pic:blipFill>
                    <a:blip r:link="rId138"/>
                    <a:srcRect/>
                    <a:stretch>
                      <a:fillRect/>
                    </a:stretch>
                  </pic:blipFill>
                  <pic:spPr bwMode="auto">
                    <a:xfrm>
                      <a:off x="0" y="0"/>
                      <a:ext cx="372110" cy="223520"/>
                    </a:xfrm>
                    <a:prstGeom prst="rect">
                      <a:avLst/>
                    </a:prstGeom>
                    <a:noFill/>
                    <a:ln w="9525">
                      <a:noFill/>
                      <a:miter lim="800000"/>
                      <a:headEnd/>
                      <a:tailEnd/>
                    </a:ln>
                  </pic:spPr>
                </pic:pic>
              </a:graphicData>
            </a:graphic>
          </wp:inline>
        </w:drawing>
      </w:r>
      <w:r>
        <w:rPr>
          <w:rFonts w:ascii="Georgia" w:hAnsi="Georgia"/>
        </w:rPr>
        <w:t xml:space="preserve">-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55" w:anchor="/document/99/901915639/XA00LVA2M9/" w:history="1">
        <w:r>
          <w:rPr>
            <w:rStyle w:val="a4"/>
            <w:rFonts w:ascii="Georgia" w:hAnsi="Georgia"/>
          </w:rPr>
          <w:t>методикой распределения дотаций на выравнивание бюджетной обеспеченности субъектов Российской Федерации</w:t>
        </w:r>
      </w:hyperlink>
      <w:r>
        <w:rPr>
          <w:rFonts w:ascii="Georgia" w:hAnsi="Georgia"/>
        </w:rPr>
        <w:t xml:space="preserve">, утвержденной </w:t>
      </w:r>
      <w:hyperlink r:id="rId156" w:anchor="/document/99/901915639/XA00M6G2N3/" w:history="1">
        <w:r>
          <w:rPr>
            <w:rStyle w:val="a4"/>
            <w:rFonts w:ascii="Georgia" w:hAnsi="Georgia"/>
          </w:rPr>
          <w:t>постановлением Правительства Российской Федерации от 22 ноября 2004 года № 670 "О распределении дотаций на выравнивание бюджетной обеспеченности субъектов Российской Федерации"</w:t>
        </w:r>
      </w:hyperlink>
      <w:r>
        <w:rPr>
          <w:rFonts w:ascii="Georgia" w:hAnsi="Georgia"/>
        </w:rPr>
        <w:t>;</w:t>
      </w:r>
      <w:r>
        <w:rPr>
          <w:rFonts w:ascii="Georgia" w:hAnsi="Georgia"/>
        </w:rPr>
        <w:br/>
      </w:r>
      <w:r>
        <w:rPr>
          <w:rFonts w:ascii="Georgia" w:hAnsi="Georgia"/>
        </w:rPr>
        <w:br/>
        <w:t>m - количество субъектов Российской Федерации - получателей субсидии на реализацию указанных мероприятий;</w:t>
      </w:r>
    </w:p>
    <w:p w:rsidR="00CC7BEB" w:rsidRDefault="00CC7BEB">
      <w:pPr>
        <w:spacing w:after="223"/>
        <w:jc w:val="both"/>
        <w:divId w:val="2137678495"/>
        <w:rPr>
          <w:rFonts w:ascii="Georgia" w:hAnsi="Georgia"/>
        </w:rPr>
      </w:pPr>
      <w:r>
        <w:rPr>
          <w:rFonts w:ascii="Georgia" w:hAnsi="Georgia"/>
        </w:rPr>
        <w:t>D - размер субсидии в части поддержки учреждений спортивной направленности по адаптивной физической культуре и спорту в субъектах Российской Федерации, предусмотренный в федеральном бюджете.</w:t>
      </w:r>
    </w:p>
    <w:p w:rsidR="00CC7BEB" w:rsidRDefault="00CC7BEB">
      <w:pPr>
        <w:spacing w:after="223"/>
        <w:jc w:val="both"/>
        <w:divId w:val="2137678495"/>
        <w:rPr>
          <w:rFonts w:ascii="Georgia" w:hAnsi="Georgia"/>
        </w:rPr>
      </w:pPr>
      <w:r>
        <w:rPr>
          <w:rFonts w:ascii="Georgia" w:hAnsi="Georgia"/>
        </w:rPr>
        <w:t>16. В случае если размер средств, предусмотренных в бюджете субъекта Российской Федерации на финансирование мероприятий программы субъекта Российской Федерации, на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на поддержку учреждений спортивной направленности по адаптивной физической культуре и спорту в субъекте Российской Федерации,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 а высвобождающиеся средства перераспределяются Правительством Российской Федерации на основе предложений Министерства труда и социальной защиты Российской Федерации, Министерства образования и науки Российской Федерации и Министерства спорта Российской Федерации соответственно между бюджетами других субъектов Российской Федерации, имеющих право на получение субсидий в соответствии с настоящими Правилами.</w:t>
      </w:r>
    </w:p>
    <w:p w:rsidR="00CC7BEB" w:rsidRDefault="00CC7BEB">
      <w:pPr>
        <w:spacing w:after="223"/>
        <w:jc w:val="both"/>
        <w:divId w:val="2137678495"/>
        <w:rPr>
          <w:rFonts w:ascii="Georgia" w:hAnsi="Georgia"/>
        </w:rPr>
      </w:pPr>
      <w:r>
        <w:rPr>
          <w:rFonts w:ascii="Georgia" w:hAnsi="Georgia"/>
        </w:rPr>
        <w:t xml:space="preserve">17.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 но не менее чем в объеме, необходимом для </w:t>
      </w:r>
      <w:r>
        <w:rPr>
          <w:rFonts w:ascii="Georgia" w:hAnsi="Georgia"/>
        </w:rPr>
        <w:lastRenderedPageBreak/>
        <w:t xml:space="preserve">обеспечения установленного для субъекта Российской Федерации уровня софинансирования, определенного в соответствии с </w:t>
      </w:r>
      <w:hyperlink r:id="rId157" w:anchor="/document/99/420319730/XA00M902N2/" w:tgtFrame="_self" w:history="1">
        <w:r>
          <w:rPr>
            <w:rStyle w:val="a4"/>
            <w:rFonts w:ascii="Georgia" w:hAnsi="Georgia"/>
          </w:rPr>
          <w:t>пунктом 6 настоящих Правил</w:t>
        </w:r>
      </w:hyperlink>
      <w:r>
        <w:rPr>
          <w:rFonts w:ascii="Georgia" w:hAnsi="Georgia"/>
        </w:rPr>
        <w:t>.</w:t>
      </w:r>
    </w:p>
    <w:p w:rsidR="00CC7BEB" w:rsidRDefault="00CC7BEB">
      <w:pPr>
        <w:spacing w:after="223"/>
        <w:jc w:val="both"/>
        <w:divId w:val="2137678495"/>
        <w:rPr>
          <w:rFonts w:ascii="Georgia" w:hAnsi="Georgia"/>
        </w:rPr>
      </w:pPr>
      <w:r>
        <w:rPr>
          <w:rFonts w:ascii="Georgia" w:hAnsi="Georgia"/>
        </w:rPr>
        <w:t xml:space="preserve">18. Соглашение заключается в соответствии с </w:t>
      </w:r>
      <w:hyperlink r:id="rId158" w:anchor="/document/99/420224740/XA00M9I2N5/" w:history="1">
        <w:r>
          <w:rPr>
            <w:rStyle w:val="a4"/>
            <w:rFonts w:ascii="Georgia" w:hAnsi="Georgia"/>
          </w:rPr>
          <w:t>пунктами 10</w:t>
        </w:r>
      </w:hyperlink>
      <w:r>
        <w:rPr>
          <w:rFonts w:ascii="Georgia" w:hAnsi="Georgia"/>
        </w:rPr>
        <w:t xml:space="preserve"> и </w:t>
      </w:r>
      <w:hyperlink r:id="rId159" w:anchor="/document/99/420224740/XA00MBO2NG/" w:history="1">
        <w:r>
          <w:rPr>
            <w:rStyle w:val="a4"/>
            <w:rFonts w:ascii="Georgia" w:hAnsi="Georgia"/>
          </w:rPr>
          <w:t>12 Правил формирования, предоставления и распределения субсидий из федерального бюджета бюджетам субъектов Российской Федерации</w:t>
        </w:r>
      </w:hyperlink>
      <w:r>
        <w:rPr>
          <w:rFonts w:ascii="Georgia" w:hAnsi="Georgia"/>
        </w:rPr>
        <w:t xml:space="preserve">, утвержденных </w:t>
      </w:r>
      <w:hyperlink r:id="rId160" w:anchor="/document/99/420224740/XA00LVS2MC/" w:history="1">
        <w:r>
          <w:rPr>
            <w:rStyle w:val="a4"/>
            <w:rFonts w:ascii="Georgia" w:hAnsi="Georgia"/>
          </w:rPr>
          <w:t>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hyperlink>
      <w:r>
        <w:rPr>
          <w:rFonts w:ascii="Georgia" w:hAnsi="Georgia"/>
        </w:rPr>
        <w:t>.</w:t>
      </w:r>
    </w:p>
    <w:p w:rsidR="00CC7BEB" w:rsidRDefault="00CC7BEB">
      <w:pPr>
        <w:spacing w:after="223"/>
        <w:jc w:val="both"/>
        <w:divId w:val="2137678495"/>
        <w:rPr>
          <w:rFonts w:ascii="Georgia" w:hAnsi="Georgia"/>
        </w:rPr>
      </w:pPr>
      <w:r>
        <w:rPr>
          <w:rFonts w:ascii="Georgia" w:hAnsi="Georgia"/>
        </w:rPr>
        <w:t>19. Министерство образования и науки Российской Федерации и Министерство спорта Российской Федерации ежегодно, до 15 марта, представляют в Министерство труда и социальной защиты Российской Федерации согласованные в установленном порядке с Министерством финансов Российской Федерации и Министерством экономического развития Российской Федерации предложения о распределении субсидий.</w:t>
      </w:r>
    </w:p>
    <w:p w:rsidR="00CC7BEB" w:rsidRDefault="00CC7BEB">
      <w:pPr>
        <w:spacing w:after="223"/>
        <w:jc w:val="both"/>
        <w:divId w:val="2137678495"/>
        <w:rPr>
          <w:rFonts w:ascii="Georgia" w:hAnsi="Georgia"/>
        </w:rPr>
      </w:pPr>
      <w:r>
        <w:rPr>
          <w:rFonts w:ascii="Georgia" w:hAnsi="Georgia"/>
        </w:rPr>
        <w:t>20. Распределение субсидий между бюджетами субъектов Российской Федерации утверждается Правительством Российской Федерации до 1 мая текущего финансового года.</w:t>
      </w:r>
    </w:p>
    <w:p w:rsidR="00CC7BEB" w:rsidRDefault="00CC7BEB">
      <w:pPr>
        <w:spacing w:after="223"/>
        <w:jc w:val="both"/>
        <w:divId w:val="2137678495"/>
        <w:rPr>
          <w:rFonts w:ascii="Georgia" w:hAnsi="Georgia"/>
        </w:rPr>
      </w:pPr>
      <w:r>
        <w:rPr>
          <w:rFonts w:ascii="Georgia" w:hAnsi="Georgia"/>
        </w:rPr>
        <w:t>21. Перечисление средств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CC7BEB" w:rsidRDefault="00CC7BEB">
      <w:pPr>
        <w:spacing w:after="223"/>
        <w:jc w:val="both"/>
        <w:divId w:val="2137678495"/>
        <w:rPr>
          <w:rFonts w:ascii="Georgia" w:hAnsi="Georgia"/>
        </w:rPr>
      </w:pPr>
      <w:r>
        <w:rPr>
          <w:rFonts w:ascii="Georgia" w:hAnsi="Georgia"/>
        </w:rPr>
        <w:t>22. Перечисление средств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о перечислении субсидии, представляемой в Министерство труда и социальной защиты Российской Федерации по форме и в срок, которые установлены указанным Министерством.</w:t>
      </w:r>
      <w:r>
        <w:rPr>
          <w:rFonts w:ascii="Georgia" w:hAnsi="Georgia"/>
        </w:rPr>
        <w:br/>
      </w:r>
      <w:r>
        <w:rPr>
          <w:rFonts w:ascii="Georgia" w:hAnsi="Georgia"/>
        </w:rPr>
        <w:br/>
        <w:t>В заявке указываются необходимый объем средств в пределах предусмотренной субсидии (с разбивкой по видам мероприятий),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r>
        <w:rPr>
          <w:rFonts w:ascii="Georgia" w:hAnsi="Georgia"/>
        </w:rPr>
        <w:br/>
      </w:r>
      <w:r>
        <w:rPr>
          <w:rFonts w:ascii="Georgia" w:hAnsi="Georgia"/>
        </w:rPr>
        <w:br/>
        <w:t>Информация об объемах и о сроках перечисления субсидии учитывается Министерством труда и социальной защиты Российской Федерации при формировании прогноза кассовых выплат по расходам федерального бюджета, необходимого для составления в установленном порядке кассового плана исполнения федерального бюджета.</w:t>
      </w:r>
    </w:p>
    <w:p w:rsidR="00CC7BEB" w:rsidRDefault="00CC7BEB">
      <w:pPr>
        <w:spacing w:after="223"/>
        <w:jc w:val="both"/>
        <w:divId w:val="2137678495"/>
        <w:rPr>
          <w:rFonts w:ascii="Georgia" w:hAnsi="Georgia"/>
        </w:rPr>
      </w:pPr>
      <w:r>
        <w:rPr>
          <w:rFonts w:ascii="Georgia" w:hAnsi="Georgia"/>
        </w:rPr>
        <w:t>23.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Министерством образования и науки Российской Федерации и Министерством спорта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r>
        <w:rPr>
          <w:rFonts w:ascii="Georgia" w:hAnsi="Georgia"/>
        </w:rPr>
        <w:br/>
      </w:r>
      <w:r>
        <w:rPr>
          <w:rFonts w:ascii="Georgia" w:hAnsi="Georgia"/>
        </w:rPr>
        <w:br/>
      </w:r>
      <w:r>
        <w:rPr>
          <w:rFonts w:ascii="Georgia" w:hAnsi="Georgia"/>
        </w:rPr>
        <w:lastRenderedPageBreak/>
        <w:t>в части мероприятий программы субъекта Российской Федерации -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 субъекта Российской Федерации;</w:t>
      </w:r>
      <w:r>
        <w:rPr>
          <w:rFonts w:ascii="Georgia" w:hAnsi="Georgia"/>
        </w:rPr>
        <w:br/>
      </w:r>
      <w:r>
        <w:rPr>
          <w:rFonts w:ascii="Georgia" w:hAnsi="Georgia"/>
        </w:rPr>
        <w:br/>
        <w:t>в части создания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 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 в субъекте Российской Федерации;</w:t>
      </w:r>
      <w:r>
        <w:rPr>
          <w:rFonts w:ascii="Georgia" w:hAnsi="Georgia"/>
        </w:rPr>
        <w:br/>
      </w:r>
      <w:r>
        <w:rPr>
          <w:rFonts w:ascii="Georgia" w:hAnsi="Georgia"/>
        </w:rPr>
        <w:br/>
        <w:t>в части поддержки учреждений спортивной направленности по адаптивной физической культуре и спорту в субъекте Российской Федерации - доля лиц с ограниченными возможностями здоровья и инвалидов от 6 до 18 лет, систематически занимающихся физкультурой и спортом, в общей численности населения этой категории в субъекте Российской Федерации.</w:t>
      </w:r>
    </w:p>
    <w:p w:rsidR="00CC7BEB" w:rsidRDefault="00CC7BEB">
      <w:pPr>
        <w:spacing w:after="223"/>
        <w:jc w:val="both"/>
        <w:divId w:val="2137678495"/>
        <w:rPr>
          <w:rFonts w:ascii="Georgia" w:hAnsi="Georgia"/>
        </w:rPr>
      </w:pPr>
      <w:r>
        <w:rPr>
          <w:rFonts w:ascii="Georgia" w:hAnsi="Georgia"/>
        </w:rPr>
        <w:t xml:space="preserve">24. Отчет уполномоченного органа исполнительной власти субъекта Российской Федерации о достижении значений указанных в </w:t>
      </w:r>
      <w:hyperlink r:id="rId161" w:anchor="/document/99/420319730/XA00MB42NC/" w:tgtFrame="_self" w:history="1">
        <w:r>
          <w:rPr>
            <w:rStyle w:val="a4"/>
            <w:rFonts w:ascii="Georgia" w:hAnsi="Georgia"/>
          </w:rPr>
          <w:t>пункте 23 настоящих Правил</w:t>
        </w:r>
      </w:hyperlink>
      <w:r>
        <w:rPr>
          <w:rFonts w:ascii="Georgia" w:hAnsi="Georgia"/>
        </w:rPr>
        <w:t xml:space="preserve"> показателей результативности использования субсидии представляется ежегодно, до 20 января, соответственно в Министерство труда и социальной защиты Российской Федерации, Министерство образования и науки Российской Федерации и Министерство спорта Российской Федерации по форме, утвержденной Министерством труда и социальной защиты Российской Федерации.</w:t>
      </w:r>
    </w:p>
    <w:p w:rsidR="00CC7BEB" w:rsidRDefault="00CC7BEB">
      <w:pPr>
        <w:spacing w:after="223"/>
        <w:jc w:val="both"/>
        <w:divId w:val="2137678495"/>
        <w:rPr>
          <w:rFonts w:ascii="Georgia" w:hAnsi="Georgia"/>
        </w:rPr>
      </w:pPr>
      <w:r>
        <w:rPr>
          <w:rFonts w:ascii="Georgia" w:hAnsi="Georgia"/>
        </w:rPr>
        <w:t>25. Уполномоченный орган исполнительной власти субъекта Российской Федерации представляет ежеквартально, до 20-го числа месяца, следующего за отчетным кварталом, отчет об осуществлении расходов бюджета субъекта Российской Федерации, источником финансового обеспечения которых является субсидия, соответственно в Министерство труда и социальной защиты Российской Федерации, Министерство образования и науки Российской Федерации и Министерство спорта Российской Федерации по форме, утвержденной Министерством труда и социальной защиты Российской Федерации.</w:t>
      </w:r>
    </w:p>
    <w:p w:rsidR="00CC7BEB" w:rsidRDefault="00CC7BEB">
      <w:pPr>
        <w:spacing w:after="223"/>
        <w:jc w:val="both"/>
        <w:divId w:val="2137678495"/>
        <w:rPr>
          <w:rFonts w:ascii="Georgia" w:hAnsi="Georgia"/>
        </w:rPr>
      </w:pPr>
      <w:r>
        <w:rPr>
          <w:rFonts w:ascii="Georgia" w:hAnsi="Georgia"/>
        </w:rPr>
        <w:t xml:space="preserve">26.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указанных в </w:t>
      </w:r>
      <w:hyperlink r:id="rId162" w:anchor="/document/99/420319730/XA00MB42NC/" w:tgtFrame="_self" w:history="1">
        <w:r>
          <w:rPr>
            <w:rStyle w:val="a4"/>
            <w:rFonts w:ascii="Georgia" w:hAnsi="Georgia"/>
          </w:rPr>
          <w:t>пункте 23 настоящих Правил</w:t>
        </w:r>
      </w:hyperlink>
      <w:r>
        <w:rPr>
          <w:rFonts w:ascii="Georgia" w:hAnsi="Georgia"/>
        </w:rPr>
        <w:t xml:space="preserve">, и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163" w:anchor="/document/99/420224740/XA00M902MS/" w:history="1">
        <w:r>
          <w:rPr>
            <w:rStyle w:val="a4"/>
            <w:rFonts w:ascii="Georgia" w:hAnsi="Georgia"/>
          </w:rPr>
          <w:t>пунктами 16</w:t>
        </w:r>
      </w:hyperlink>
      <w:r>
        <w:rPr>
          <w:rFonts w:ascii="Georgia" w:hAnsi="Georgia"/>
        </w:rPr>
        <w:t>-</w:t>
      </w:r>
      <w:hyperlink r:id="rId164" w:anchor="/document/99/420224740/XA00MAI2N9/" w:history="1">
        <w:r>
          <w:rPr>
            <w:rStyle w:val="a4"/>
            <w:rFonts w:ascii="Georgia" w:hAnsi="Georgia"/>
          </w:rPr>
          <w:t>18 Правил формирования, предоставления и распределения субсидий из федерального бюджета бюджетам субъектов Российской Федерации</w:t>
        </w:r>
      </w:hyperlink>
      <w:r>
        <w:rPr>
          <w:rFonts w:ascii="Georgia" w:hAnsi="Georgia"/>
        </w:rPr>
        <w:t xml:space="preserve">, утвержденных </w:t>
      </w:r>
      <w:hyperlink r:id="rId165" w:anchor="/document/99/420224740/XA00LVS2MC/" w:history="1">
        <w:r>
          <w:rPr>
            <w:rStyle w:val="a4"/>
            <w:rFonts w:ascii="Georgia" w:hAnsi="Georgia"/>
          </w:rPr>
          <w:t>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hyperlink>
      <w:r>
        <w:rPr>
          <w:rFonts w:ascii="Georgia" w:hAnsi="Georgia"/>
        </w:rPr>
        <w:t>.</w:t>
      </w:r>
    </w:p>
    <w:p w:rsidR="00CC7BEB" w:rsidRDefault="00CC7BEB">
      <w:pPr>
        <w:spacing w:after="223"/>
        <w:jc w:val="both"/>
        <w:divId w:val="2137678495"/>
        <w:rPr>
          <w:rFonts w:ascii="Georgia" w:hAnsi="Georgia"/>
        </w:rPr>
      </w:pPr>
      <w:r>
        <w:rPr>
          <w:rFonts w:ascii="Georgia" w:hAnsi="Georgia"/>
        </w:rPr>
        <w:lastRenderedPageBreak/>
        <w:t xml:space="preserve">27. Основанием для освобождения субъекта Российской Федерации от применения санкций, предусмотренных </w:t>
      </w:r>
      <w:hyperlink r:id="rId166" w:anchor="/document/99/420319730/XA00M3C2MF/" w:tgtFrame="_self" w:history="1">
        <w:r>
          <w:rPr>
            <w:rStyle w:val="a4"/>
            <w:rFonts w:ascii="Georgia" w:hAnsi="Georgia"/>
          </w:rPr>
          <w:t>пунктом 26 настоящих Правил</w:t>
        </w:r>
      </w:hyperlink>
      <w:r>
        <w:rPr>
          <w:rFonts w:ascii="Georgia" w:hAnsi="Georgia"/>
        </w:rPr>
        <w:t>,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CC7BEB" w:rsidRDefault="00CC7BEB">
      <w:pPr>
        <w:spacing w:after="223"/>
        <w:jc w:val="both"/>
        <w:divId w:val="2137678495"/>
        <w:rPr>
          <w:rFonts w:ascii="Georgia" w:hAnsi="Georgia"/>
        </w:rPr>
      </w:pPr>
      <w:r>
        <w:rPr>
          <w:rFonts w:ascii="Georgia" w:hAnsi="Georgia"/>
        </w:rPr>
        <w:t>28. Возврат и последующее использование средств, перечисленных из бюджетов субъектов Российской Федерации в федеральный бюджет, осуществляются в порядке, установленном бюджетным законодательством Российской Федерации.</w:t>
      </w:r>
    </w:p>
    <w:p w:rsidR="00CC7BEB" w:rsidRDefault="00CC7BEB">
      <w:pPr>
        <w:spacing w:after="223"/>
        <w:jc w:val="both"/>
        <w:divId w:val="2137678495"/>
        <w:rPr>
          <w:rFonts w:ascii="Georgia" w:hAnsi="Georgia"/>
        </w:rPr>
      </w:pPr>
      <w:r>
        <w:rPr>
          <w:rFonts w:ascii="Georgia" w:hAnsi="Georgia"/>
        </w:rPr>
        <w:t xml:space="preserve">29.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субсидий, об объемах субсидий, распределенных между бюджетами субъектов Российской Федерации, с разбивкой по видам мероприятий, значениях показателей результативности использования субсидий, указанных в </w:t>
      </w:r>
      <w:hyperlink r:id="rId167" w:anchor="/document/99/420319730/XA00MB42NC/" w:tgtFrame="_self" w:history="1">
        <w:r>
          <w:rPr>
            <w:rStyle w:val="a4"/>
            <w:rFonts w:ascii="Georgia" w:hAnsi="Georgia"/>
          </w:rPr>
          <w:t>пункте 23 настоящих Правил</w:t>
        </w:r>
      </w:hyperlink>
      <w:r>
        <w:rPr>
          <w:rFonts w:ascii="Georgia" w:hAnsi="Georgia"/>
        </w:rPr>
        <w:t>, в целях осуществления Министерством финансов Российской Федерации мониторинга предоставления субсидий и ведения реестра субсидий.</w:t>
      </w:r>
    </w:p>
    <w:p w:rsidR="00CC7BEB" w:rsidRDefault="00CC7BEB">
      <w:pPr>
        <w:spacing w:after="223"/>
        <w:jc w:val="both"/>
        <w:divId w:val="2137678495"/>
        <w:rPr>
          <w:rFonts w:ascii="Georgia" w:hAnsi="Georgia"/>
        </w:rPr>
      </w:pPr>
      <w:r>
        <w:rPr>
          <w:rFonts w:ascii="Georgia" w:hAnsi="Georgia"/>
        </w:rPr>
        <w:t>30.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r>
        <w:rPr>
          <w:rFonts w:ascii="Georgia" w:hAnsi="Georgia"/>
        </w:rPr>
        <w:br/>
      </w:r>
      <w:r>
        <w:rPr>
          <w:rFonts w:ascii="Georgia" w:hAnsi="Georgia"/>
        </w:rPr>
        <w:b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CC7BEB" w:rsidRDefault="00CC7BEB">
      <w:pPr>
        <w:spacing w:after="223"/>
        <w:jc w:val="both"/>
        <w:divId w:val="2137678495"/>
        <w:rPr>
          <w:rFonts w:ascii="Georgia" w:hAnsi="Georgia"/>
        </w:rPr>
      </w:pPr>
      <w:r>
        <w:rPr>
          <w:rFonts w:ascii="Georgia" w:hAnsi="Georgia"/>
        </w:rPr>
        <w:t>31. В случае отсутствия на 15 августа текущего финансового года соглашения бюджетные ассигнования федерального бюджета, предусмотренные Министерству труда и социальной защиты Российской Федерации на предоставление субсидии на текущий финансовый год, в размере, равном размеру субсидии, определенному для бюджета соответствующего субъекта Российской Федерации, подлежат перераспределению на исполнение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 и (или) в сводную бюджетную роспись федерального бюджета, за исключением случаев, установленных актами Президента Российской Федерации и (или) актами Правительства Российской Федерации.</w:t>
      </w:r>
      <w:r>
        <w:rPr>
          <w:rFonts w:ascii="Georgia" w:hAnsi="Georgia"/>
        </w:rPr>
        <w:br/>
      </w:r>
      <w:r>
        <w:rPr>
          <w:rFonts w:ascii="Georgia" w:hAnsi="Georgia"/>
        </w:rPr>
        <w:br/>
        <w:t>Решение о перераспределении бюджетных ассигнований федерального бюджета, предусмотренных на предоставление субсидии бюджету субъекта Российской Федерации, не принимается в случае, если соответствующее соглашение не было заключено в силу обстоятельств непреодолимой силы.</w:t>
      </w:r>
    </w:p>
    <w:p w:rsidR="00CC7BEB" w:rsidRDefault="00CC7BEB">
      <w:pPr>
        <w:spacing w:after="223"/>
        <w:jc w:val="both"/>
        <w:divId w:val="2137678495"/>
        <w:rPr>
          <w:rFonts w:ascii="Georgia" w:hAnsi="Georgia"/>
        </w:rPr>
      </w:pPr>
      <w:r>
        <w:rPr>
          <w:rFonts w:ascii="Georgia" w:hAnsi="Georgia"/>
        </w:rPr>
        <w:t xml:space="preserve">32.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w:t>
      </w:r>
      <w:hyperlink r:id="rId168" w:anchor="/document/99/901714433/XA00M6G2N3/" w:history="1">
        <w:r>
          <w:rPr>
            <w:rStyle w:val="a4"/>
            <w:rFonts w:ascii="Georgia" w:hAnsi="Georgia"/>
          </w:rPr>
          <w:t>Бюджетным кодексом Российской Федерации</w:t>
        </w:r>
      </w:hyperlink>
      <w:r>
        <w:rPr>
          <w:rFonts w:ascii="Georgia" w:hAnsi="Georgia"/>
        </w:rPr>
        <w:t>.</w:t>
      </w:r>
      <w:r>
        <w:rPr>
          <w:rFonts w:ascii="Georgia" w:hAnsi="Georgia"/>
        </w:rPr>
        <w:br/>
      </w:r>
      <w:r>
        <w:rPr>
          <w:rFonts w:ascii="Georgia" w:hAnsi="Georgia"/>
        </w:rPr>
        <w:br/>
        <w:t xml:space="preserve">В соответствии с решением Министерства труда и социальной защиты Российской Федерации о наличии потребности в не использованном на 1 января текущего финансового года остатке субсидии указанные средства в размере, не </w:t>
      </w:r>
      <w:r>
        <w:rPr>
          <w:rFonts w:ascii="Georgia" w:hAnsi="Georgia"/>
        </w:rPr>
        <w:lastRenderedPageBreak/>
        <w:t>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r>
        <w:rPr>
          <w:rFonts w:ascii="Georgia" w:hAnsi="Georgia"/>
        </w:rPr>
        <w:br/>
      </w:r>
      <w:r>
        <w:rPr>
          <w:rFonts w:ascii="Georgia" w:hAnsi="Georgia"/>
        </w:rPr>
        <w:b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CC7BEB" w:rsidRDefault="00CC7BEB">
      <w:pPr>
        <w:spacing w:after="223"/>
        <w:jc w:val="both"/>
        <w:divId w:val="2137678495"/>
        <w:rPr>
          <w:rFonts w:ascii="Georgia" w:hAnsi="Georgia"/>
        </w:rPr>
      </w:pPr>
      <w:r>
        <w:rPr>
          <w:rFonts w:ascii="Georgia" w:hAnsi="Georgia"/>
        </w:rPr>
        <w:t>33. Контроль за соблюдением субъектами Российской Федерации условий предоставления субсидии осуществляется Министерством труда и социальной защиты Российской Федерации, Министерством образования и науки Российской Федерации, Министерством спорта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CC7BEB" w:rsidRDefault="00CC7BEB">
      <w:pPr>
        <w:pStyle w:val="align-right"/>
        <w:divId w:val="2137678495"/>
        <w:rPr>
          <w:rFonts w:ascii="Georgia" w:hAnsi="Georgia"/>
        </w:rPr>
      </w:pPr>
      <w:r>
        <w:rPr>
          <w:rFonts w:ascii="Georgia" w:hAnsi="Georgia"/>
        </w:rPr>
        <w:t>Приложение № 8</w:t>
      </w:r>
      <w:r>
        <w:rPr>
          <w:rFonts w:ascii="Georgia" w:hAnsi="Georgia"/>
        </w:rPr>
        <w:br/>
        <w:t>к государственной программе</w:t>
      </w:r>
      <w:r>
        <w:rPr>
          <w:rFonts w:ascii="Georgia" w:hAnsi="Georgia"/>
        </w:rPr>
        <w:br/>
        <w:t>Российской Федерации</w:t>
      </w:r>
      <w:r>
        <w:rPr>
          <w:rFonts w:ascii="Georgia" w:hAnsi="Georgia"/>
        </w:rPr>
        <w:br/>
        <w:t xml:space="preserve">"Доступная среда" на 2011-2020 годы </w:t>
      </w:r>
    </w:p>
    <w:p w:rsidR="00CC7BEB" w:rsidRDefault="00CC7BEB">
      <w:pPr>
        <w:divId w:val="514077129"/>
        <w:rPr>
          <w:rFonts w:ascii="Georgia" w:hAnsi="Georgia"/>
        </w:rPr>
      </w:pPr>
      <w:r>
        <w:rPr>
          <w:rStyle w:val="docsupplement-number"/>
          <w:rFonts w:ascii="Georgia" w:hAnsi="Georgia"/>
        </w:rPr>
        <w:t xml:space="preserve">Приложение 8. </w:t>
      </w:r>
      <w:r>
        <w:rPr>
          <w:rStyle w:val="docsupplement-name"/>
          <w:rFonts w:ascii="Georgia" w:hAnsi="Georgia"/>
        </w:rPr>
        <w:t>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w:t>
      </w:r>
    </w:p>
    <w:p w:rsidR="00CC7BEB" w:rsidRDefault="00CC7BEB">
      <w:pPr>
        <w:spacing w:after="223"/>
        <w:jc w:val="both"/>
        <w:divId w:val="2137678495"/>
        <w:rPr>
          <w:rFonts w:ascii="Georgia" w:hAnsi="Georgia"/>
        </w:rPr>
      </w:pPr>
      <w:r>
        <w:rPr>
          <w:rFonts w:ascii="Georgia" w:hAnsi="Georgia"/>
        </w:rP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софинансирование расходов на реализацию мероприятий, включенных в программы субъектов Российской Федерации, 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 (далее соответственно - программа субъекта Российской Федерации, субсидия).</w:t>
      </w:r>
    </w:p>
    <w:p w:rsidR="00CC7BEB" w:rsidRDefault="00CC7BEB">
      <w:pPr>
        <w:spacing w:after="223"/>
        <w:jc w:val="both"/>
        <w:divId w:val="2137678495"/>
        <w:rPr>
          <w:rFonts w:ascii="Georgia" w:hAnsi="Georgia"/>
        </w:rPr>
      </w:pPr>
      <w:r>
        <w:rPr>
          <w:rFonts w:ascii="Georgia" w:hAnsi="Georgia"/>
        </w:rPr>
        <w:t xml:space="preserve">2. Субсидия предоставляется бюджетам субъектов Российской Федерации в соответствии со сводной бюджетной росписью федерального бюджета в пределах лимитов бюджетных обязательств, утвержденных в установленном порядке на цели, указанные в </w:t>
      </w:r>
      <w:hyperlink r:id="rId169" w:anchor="/document/99/420319730/XA00M3S2MH/" w:tgtFrame="_self" w:history="1">
        <w:r>
          <w:rPr>
            <w:rStyle w:val="a4"/>
            <w:rFonts w:ascii="Georgia" w:hAnsi="Georgia"/>
          </w:rPr>
          <w:t>пункте 1 настоящих Правил</w:t>
        </w:r>
      </w:hyperlink>
      <w:r>
        <w:rPr>
          <w:rFonts w:ascii="Georgia" w:hAnsi="Georgia"/>
        </w:rPr>
        <w:t>, Министерству труда и социальной защиты Российской Федерации,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(далее - соглашение). Форма соглашения утверждается указанным Министерством.</w:t>
      </w:r>
    </w:p>
    <w:p w:rsidR="00CC7BEB" w:rsidRDefault="00CC7BEB">
      <w:pPr>
        <w:spacing w:after="223"/>
        <w:jc w:val="both"/>
        <w:divId w:val="2137678495"/>
        <w:rPr>
          <w:rFonts w:ascii="Georgia" w:hAnsi="Georgia"/>
        </w:rPr>
      </w:pPr>
      <w:r>
        <w:rPr>
          <w:rFonts w:ascii="Georgia" w:hAnsi="Georgia"/>
        </w:rPr>
        <w:t xml:space="preserve">3. Критерием отбора субъектов Российской Федерации, которым предоставляется субсидия, является наличие проекта программы субъекта Российской Федерации, предусматривающей достижение субъектом Российской Федерации значений целевых показателей и индикаторов, предусмотренных </w:t>
      </w:r>
      <w:hyperlink r:id="rId170" w:anchor="/document/99/420319730/XA00LVS2MC/" w:tgtFrame="_self" w:history="1">
        <w:r>
          <w:rPr>
            <w:rStyle w:val="a4"/>
            <w:rFonts w:ascii="Georgia" w:hAnsi="Georgia"/>
          </w:rPr>
          <w:t>государственной программой Российской Федерации "Доступная среда" на 2011-2020 годы</w:t>
        </w:r>
      </w:hyperlink>
      <w:r>
        <w:rPr>
          <w:rFonts w:ascii="Georgia" w:hAnsi="Georgia"/>
        </w:rPr>
        <w:t>, утвержденной постановлением Правительства Российской Федерации от 1 декабря 2015 года № 1297 "Об утверждении государственной программы Российской Федерации "Доступная среда" на 2011-2020 годы".</w:t>
      </w:r>
    </w:p>
    <w:p w:rsidR="00CC7BEB" w:rsidRDefault="00CC7BEB">
      <w:pPr>
        <w:spacing w:after="223"/>
        <w:jc w:val="both"/>
        <w:divId w:val="2137678495"/>
        <w:rPr>
          <w:rFonts w:ascii="Georgia" w:hAnsi="Georgia"/>
        </w:rPr>
      </w:pPr>
      <w:r>
        <w:rPr>
          <w:rFonts w:ascii="Georgia" w:hAnsi="Georgia"/>
        </w:rPr>
        <w:lastRenderedPageBreak/>
        <w:t>4. Перечень документов, представляемых одновременно с 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CC7BEB" w:rsidRDefault="00CC7BEB">
      <w:pPr>
        <w:spacing w:after="223"/>
        <w:jc w:val="both"/>
        <w:divId w:val="2137678495"/>
        <w:rPr>
          <w:rFonts w:ascii="Georgia" w:hAnsi="Georgia"/>
        </w:rPr>
      </w:pPr>
      <w:r>
        <w:rPr>
          <w:rFonts w:ascii="Georgia" w:hAnsi="Georgia"/>
        </w:rPr>
        <w:t>5. Субсидия предоставляется при соблюдении следующих условий:</w:t>
      </w:r>
    </w:p>
    <w:p w:rsidR="00CC7BEB" w:rsidRDefault="00CC7BEB">
      <w:pPr>
        <w:spacing w:after="223"/>
        <w:jc w:val="both"/>
        <w:divId w:val="2137678495"/>
        <w:rPr>
          <w:rFonts w:ascii="Georgia" w:hAnsi="Georgia"/>
        </w:rPr>
      </w:pPr>
      <w:r>
        <w:rPr>
          <w:rFonts w:ascii="Georgia" w:hAnsi="Georgia"/>
        </w:rPr>
        <w:t xml:space="preserve">а) наличие программы субъекта Российской Федерации, прошедшей экспертизу на заседании Координационного совета по контролю за реализацией </w:t>
      </w:r>
      <w:hyperlink r:id="rId171" w:anchor="/document/99/420319730/XA00LVS2MC/" w:tgtFrame="_self" w:history="1">
        <w:r>
          <w:rPr>
            <w:rStyle w:val="a4"/>
            <w:rFonts w:ascii="Georgia" w:hAnsi="Georgia"/>
          </w:rPr>
          <w:t>государственной программы Российской Федерации "Доступная среда" на 2011-2020 годы</w:t>
        </w:r>
      </w:hyperlink>
      <w:r>
        <w:rPr>
          <w:rFonts w:ascii="Georgia" w:hAnsi="Georgia"/>
        </w:rPr>
        <w:t xml:space="preserve"> и утвержденной в установленном порядке, а также внесение изменений в программу субъекта Российской Федерации в части уточнения ее мероприятий при изменении объемов финансирования и (или) показателей результативности использования субсидии;</w:t>
      </w:r>
    </w:p>
    <w:p w:rsidR="00CC7BEB" w:rsidRDefault="00CC7BEB">
      <w:pPr>
        <w:spacing w:after="223"/>
        <w:jc w:val="both"/>
        <w:divId w:val="2137678495"/>
        <w:rPr>
          <w:rFonts w:ascii="Georgia" w:hAnsi="Georgia"/>
        </w:rPr>
      </w:pPr>
      <w:r>
        <w:rPr>
          <w:rFonts w:ascii="Georgia" w:hAnsi="Georgia"/>
        </w:rPr>
        <w:t>б) наличие в бюджете субъекта Российской Федерации бюджетных ассигнований на исполнение расходного обязательства субъекта Российской Федерации, на софинансирование которого предоставляется субсидия.</w:t>
      </w:r>
    </w:p>
    <w:p w:rsidR="00CC7BEB" w:rsidRDefault="00CC7BEB">
      <w:pPr>
        <w:spacing w:after="223"/>
        <w:jc w:val="both"/>
        <w:divId w:val="2137678495"/>
        <w:rPr>
          <w:rFonts w:ascii="Georgia" w:hAnsi="Georgia"/>
        </w:rPr>
      </w:pPr>
      <w:r>
        <w:rPr>
          <w:rFonts w:ascii="Georgia" w:hAnsi="Georgia"/>
        </w:rPr>
        <w:t xml:space="preserve">6. Соглашение заключается в соответствии с положениями, предусмотренными </w:t>
      </w:r>
      <w:hyperlink r:id="rId172" w:anchor="/document/99/420224740/XA00M9I2N5/" w:history="1">
        <w:r>
          <w:rPr>
            <w:rStyle w:val="a4"/>
            <w:rFonts w:ascii="Georgia" w:hAnsi="Georgia"/>
          </w:rPr>
          <w:t>пунктами 10</w:t>
        </w:r>
      </w:hyperlink>
      <w:r>
        <w:rPr>
          <w:rFonts w:ascii="Georgia" w:hAnsi="Georgia"/>
        </w:rPr>
        <w:t xml:space="preserve"> и </w:t>
      </w:r>
      <w:hyperlink r:id="rId173" w:anchor="/document/99/420224740/XA00MBO2NG/" w:history="1">
        <w:r>
          <w:rPr>
            <w:rStyle w:val="a4"/>
            <w:rFonts w:ascii="Georgia" w:hAnsi="Georgia"/>
          </w:rPr>
          <w:t>12 Правил формирования, предоставления и распределения субсидий из федерального бюджета бюджетам субъектов Российской Федерации</w:t>
        </w:r>
      </w:hyperlink>
      <w:r>
        <w:rPr>
          <w:rFonts w:ascii="Georgia" w:hAnsi="Georgia"/>
        </w:rPr>
        <w:t xml:space="preserve">, утвержденных </w:t>
      </w:r>
      <w:hyperlink r:id="rId174" w:anchor="/document/99/420224740/XA00LVS2MC/" w:history="1">
        <w:r>
          <w:rPr>
            <w:rStyle w:val="a4"/>
            <w:rFonts w:ascii="Georgia" w:hAnsi="Georgia"/>
          </w:rPr>
          <w:t>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hyperlink>
      <w:r>
        <w:rPr>
          <w:rFonts w:ascii="Georgia" w:hAnsi="Georgia"/>
        </w:rPr>
        <w:t>.</w:t>
      </w:r>
    </w:p>
    <w:p w:rsidR="00CC7BEB" w:rsidRDefault="00CC7BEB">
      <w:pPr>
        <w:spacing w:after="223"/>
        <w:jc w:val="both"/>
        <w:divId w:val="2137678495"/>
        <w:rPr>
          <w:rFonts w:ascii="Georgia" w:hAnsi="Georgia"/>
        </w:rPr>
      </w:pPr>
      <w:r>
        <w:rPr>
          <w:rFonts w:ascii="Georgia" w:hAnsi="Georgia"/>
        </w:rPr>
        <w:t xml:space="preserve">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 но не менее чем в объеме, необходимом для обеспечения установленного для субъекта Российской Федерации уровня софинансирования, определенного в соответствии с </w:t>
      </w:r>
      <w:hyperlink r:id="rId175" w:anchor="/document/99/420319730/XA00M782N0/" w:tgtFrame="_self" w:history="1">
        <w:r>
          <w:rPr>
            <w:rStyle w:val="a4"/>
            <w:rFonts w:ascii="Georgia" w:hAnsi="Georgia"/>
          </w:rPr>
          <w:t>пунктом 9 настоящих Правил</w:t>
        </w:r>
      </w:hyperlink>
      <w:r>
        <w:rPr>
          <w:rFonts w:ascii="Georgia" w:hAnsi="Georgia"/>
        </w:rPr>
        <w:t>.</w:t>
      </w:r>
    </w:p>
    <w:p w:rsidR="00CC7BEB" w:rsidRDefault="00CC7BEB">
      <w:pPr>
        <w:spacing w:after="223"/>
        <w:jc w:val="both"/>
        <w:divId w:val="2137678495"/>
        <w:rPr>
          <w:rFonts w:ascii="Georgia" w:hAnsi="Georgia"/>
        </w:rPr>
      </w:pPr>
      <w:r>
        <w:rPr>
          <w:rFonts w:ascii="Georgia" w:hAnsi="Georgia"/>
        </w:rPr>
        <w:t>8. Размер субсидии, предоставляемой бюджету i-го субъекта Российской Федерации (</w:t>
      </w:r>
      <w:r w:rsidR="007720DA">
        <w:rPr>
          <w:rFonts w:ascii="Georgia" w:hAnsi="Georgia"/>
          <w:noProof/>
        </w:rPr>
        <w:drawing>
          <wp:inline distT="0" distB="0" distL="0" distR="0">
            <wp:extent cx="148590" cy="223520"/>
            <wp:effectExtent l="19050" t="0" r="3810" b="0"/>
            <wp:docPr id="21" name="Рисунок 21" descr="http://vip.1obraz.ru/system/content/feature/image/261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vip.1obraz.ru/system/content/feature/image/2611129/"/>
                    <pic:cNvPicPr>
                      <a:picLocks noChangeAspect="1" noChangeArrowheads="1"/>
                    </pic:cNvPicPr>
                  </pic:nvPicPr>
                  <pic:blipFill>
                    <a:blip r:link="rId176"/>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rPr>
        <w:t>), определяется по формуле:</w:t>
      </w:r>
    </w:p>
    <w:p w:rsidR="00CC7BEB" w:rsidRDefault="007720DA">
      <w:pPr>
        <w:pStyle w:val="align-center"/>
        <w:divId w:val="2137678495"/>
        <w:rPr>
          <w:rFonts w:ascii="Georgia" w:hAnsi="Georgia"/>
        </w:rPr>
      </w:pPr>
      <w:r>
        <w:rPr>
          <w:rFonts w:ascii="Georgia" w:hAnsi="Georgia"/>
          <w:noProof/>
        </w:rPr>
        <w:drawing>
          <wp:inline distT="0" distB="0" distL="0" distR="0">
            <wp:extent cx="2009775" cy="871855"/>
            <wp:effectExtent l="19050" t="0" r="9525" b="0"/>
            <wp:docPr id="22" name="Рисунок 22" descr="http://vip.1obraz.ru/system/content/feature/image/267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vip.1obraz.ru/system/content/feature/image/2672062/"/>
                    <pic:cNvPicPr>
                      <a:picLocks noChangeAspect="1" noChangeArrowheads="1"/>
                    </pic:cNvPicPr>
                  </pic:nvPicPr>
                  <pic:blipFill>
                    <a:blip r:link="rId177"/>
                    <a:srcRect/>
                    <a:stretch>
                      <a:fillRect/>
                    </a:stretch>
                  </pic:blipFill>
                  <pic:spPr bwMode="auto">
                    <a:xfrm>
                      <a:off x="0" y="0"/>
                      <a:ext cx="2009775" cy="871855"/>
                    </a:xfrm>
                    <a:prstGeom prst="rect">
                      <a:avLst/>
                    </a:prstGeom>
                    <a:noFill/>
                    <a:ln w="9525">
                      <a:noFill/>
                      <a:miter lim="800000"/>
                      <a:headEnd/>
                      <a:tailEnd/>
                    </a:ln>
                  </pic:spPr>
                </pic:pic>
              </a:graphicData>
            </a:graphic>
          </wp:inline>
        </w:drawing>
      </w:r>
      <w:r w:rsidR="00CC7BEB">
        <w:rPr>
          <w:rFonts w:ascii="Georgia" w:hAnsi="Georgia"/>
        </w:rPr>
        <w:t>,</w:t>
      </w:r>
    </w:p>
    <w:p w:rsidR="00CC7BEB" w:rsidRDefault="00CC7BEB">
      <w:pPr>
        <w:spacing w:after="223"/>
        <w:jc w:val="both"/>
        <w:divId w:val="2137678495"/>
        <w:rPr>
          <w:rFonts w:ascii="Georgia" w:hAnsi="Georgia"/>
        </w:rPr>
      </w:pPr>
      <w:r>
        <w:rPr>
          <w:rFonts w:ascii="Georgia" w:hAnsi="Georgia"/>
        </w:rPr>
        <w:t>где:</w:t>
      </w:r>
      <w:r>
        <w:rPr>
          <w:rFonts w:ascii="Georgia" w:hAnsi="Georgia"/>
        </w:rPr>
        <w:br/>
      </w:r>
      <w:r>
        <w:rPr>
          <w:rFonts w:ascii="Georgia" w:hAnsi="Georgia"/>
        </w:rPr>
        <w:br/>
      </w:r>
      <w:r w:rsidR="007720DA">
        <w:rPr>
          <w:rFonts w:ascii="Georgia" w:hAnsi="Georgia"/>
          <w:noProof/>
        </w:rPr>
        <w:drawing>
          <wp:inline distT="0" distB="0" distL="0" distR="0">
            <wp:extent cx="191135" cy="223520"/>
            <wp:effectExtent l="19050" t="0" r="0" b="0"/>
            <wp:docPr id="23" name="Рисунок 23" descr="http://vip.1obraz.ru/system/content/feature/image/262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vip.1obraz.ru/system/content/feature/image/2621511/"/>
                    <pic:cNvPicPr>
                      <a:picLocks noChangeAspect="1" noChangeArrowheads="1"/>
                    </pic:cNvPicPr>
                  </pic:nvPicPr>
                  <pic:blipFill>
                    <a:blip r:link="rId178"/>
                    <a:srcRect/>
                    <a:stretch>
                      <a:fillRect/>
                    </a:stretch>
                  </pic:blipFill>
                  <pic:spPr bwMode="auto">
                    <a:xfrm>
                      <a:off x="0" y="0"/>
                      <a:ext cx="191135" cy="223520"/>
                    </a:xfrm>
                    <a:prstGeom prst="rect">
                      <a:avLst/>
                    </a:prstGeom>
                    <a:noFill/>
                    <a:ln w="9525">
                      <a:noFill/>
                      <a:miter lim="800000"/>
                      <a:headEnd/>
                      <a:tailEnd/>
                    </a:ln>
                  </pic:spPr>
                </pic:pic>
              </a:graphicData>
            </a:graphic>
          </wp:inline>
        </w:drawing>
      </w:r>
      <w:r>
        <w:rPr>
          <w:rFonts w:ascii="Georgia" w:hAnsi="Georgia"/>
        </w:rPr>
        <w:t>- стоимость реабилитационного и абилитационного оборудования, приобретаемого для оснащения реабилитационных организаций, включенных в региональную систему комплексной реабилитации и абилитации инвалидов, в том числе детей-инвалидов;</w:t>
      </w:r>
      <w:r>
        <w:rPr>
          <w:rFonts w:ascii="Georgia" w:hAnsi="Georgia"/>
        </w:rPr>
        <w:br/>
      </w:r>
      <w:r>
        <w:rPr>
          <w:rFonts w:ascii="Georgia" w:hAnsi="Georgia"/>
        </w:rPr>
        <w:br/>
      </w:r>
      <w:r w:rsidR="007720DA">
        <w:rPr>
          <w:rFonts w:ascii="Georgia" w:hAnsi="Georgia"/>
          <w:noProof/>
        </w:rPr>
        <w:drawing>
          <wp:inline distT="0" distB="0" distL="0" distR="0">
            <wp:extent cx="201930" cy="223520"/>
            <wp:effectExtent l="19050" t="0" r="7620" b="0"/>
            <wp:docPr id="24" name="Рисунок 24" descr="http://vip.1obraz.ru/system/content/feature/image/257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vip.1obraz.ru/system/content/feature/image/2572160/"/>
                    <pic:cNvPicPr>
                      <a:picLocks noChangeAspect="1" noChangeArrowheads="1"/>
                    </pic:cNvPicPr>
                  </pic:nvPicPr>
                  <pic:blipFill>
                    <a:blip r:link="rId154"/>
                    <a:srcRect/>
                    <a:stretch>
                      <a:fillRect/>
                    </a:stretch>
                  </pic:blipFill>
                  <pic:spPr bwMode="auto">
                    <a:xfrm>
                      <a:off x="0" y="0"/>
                      <a:ext cx="201930" cy="223520"/>
                    </a:xfrm>
                    <a:prstGeom prst="rect">
                      <a:avLst/>
                    </a:prstGeom>
                    <a:noFill/>
                    <a:ln w="9525">
                      <a:noFill/>
                      <a:miter lim="800000"/>
                      <a:headEnd/>
                      <a:tailEnd/>
                    </a:ln>
                  </pic:spPr>
                </pic:pic>
              </a:graphicData>
            </a:graphic>
          </wp:inline>
        </w:drawing>
      </w:r>
      <w:r>
        <w:rPr>
          <w:rFonts w:ascii="Georgia" w:hAnsi="Georgia"/>
        </w:rPr>
        <w:t>- стоимость компьютерной техники и оргтехники, приобретаемых для оснащения реабилитационных организаций, включенных в региональную систему комплексной реабилитации и абилитации инвалидов, в том числе детей-</w:t>
      </w:r>
      <w:r>
        <w:rPr>
          <w:rFonts w:ascii="Georgia" w:hAnsi="Georgia"/>
        </w:rPr>
        <w:lastRenderedPageBreak/>
        <w:t>инвалидов;</w:t>
      </w:r>
      <w:r>
        <w:rPr>
          <w:rFonts w:ascii="Georgia" w:hAnsi="Georgia"/>
        </w:rPr>
        <w:br/>
      </w:r>
      <w:r>
        <w:rPr>
          <w:rFonts w:ascii="Georgia" w:hAnsi="Georgia"/>
        </w:rPr>
        <w:br/>
      </w:r>
      <w:r w:rsidR="007720DA">
        <w:rPr>
          <w:rFonts w:ascii="Georgia" w:hAnsi="Georgia"/>
          <w:noProof/>
        </w:rPr>
        <w:drawing>
          <wp:inline distT="0" distB="0" distL="0" distR="0">
            <wp:extent cx="180975" cy="223520"/>
            <wp:effectExtent l="19050" t="0" r="9525" b="0"/>
            <wp:docPr id="25" name="Рисунок 25" descr="http://vip.1obraz.ru/system/content/feature/image/260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vip.1obraz.ru/system/content/feature/image/2607899/"/>
                    <pic:cNvPicPr>
                      <a:picLocks noChangeAspect="1" noChangeArrowheads="1"/>
                    </pic:cNvPicPr>
                  </pic:nvPicPr>
                  <pic:blipFill>
                    <a:blip r:link="rId152"/>
                    <a:srcRect/>
                    <a:stretch>
                      <a:fillRect/>
                    </a:stretch>
                  </pic:blipFill>
                  <pic:spPr bwMode="auto">
                    <a:xfrm>
                      <a:off x="0" y="0"/>
                      <a:ext cx="180975" cy="223520"/>
                    </a:xfrm>
                    <a:prstGeom prst="rect">
                      <a:avLst/>
                    </a:prstGeom>
                    <a:noFill/>
                    <a:ln w="9525">
                      <a:noFill/>
                      <a:miter lim="800000"/>
                      <a:headEnd/>
                      <a:tailEnd/>
                    </a:ln>
                  </pic:spPr>
                </pic:pic>
              </a:graphicData>
            </a:graphic>
          </wp:inline>
        </w:drawing>
      </w:r>
      <w:r>
        <w:rPr>
          <w:rFonts w:ascii="Georgia" w:hAnsi="Georgia"/>
        </w:rPr>
        <w:t>- количество реабилитационных организаций, включенных в региональную систему комплексной реабилитации и абилитации инвалидов, в том числе детей-инвалидов, оснащаемых в текущем году. При этом количество таких реабилитационных организаций для i-го субъекта Российской Федерации, входящего в состав Дальневосточного федерального округа, умножается на коэффициент опережающего развития, равный 1,3. Дробное значение количества реабилитационных организаций округляется до целого числа;</w:t>
      </w:r>
      <w:r>
        <w:rPr>
          <w:rFonts w:ascii="Georgia" w:hAnsi="Georgia"/>
        </w:rPr>
        <w:br/>
      </w:r>
      <w:r>
        <w:rPr>
          <w:rFonts w:ascii="Georgia" w:hAnsi="Georgia"/>
        </w:rPr>
        <w:br/>
      </w:r>
      <w:r w:rsidR="007720DA">
        <w:rPr>
          <w:rFonts w:ascii="Georgia" w:hAnsi="Georgia"/>
          <w:noProof/>
        </w:rPr>
        <w:drawing>
          <wp:inline distT="0" distB="0" distL="0" distR="0">
            <wp:extent cx="372110" cy="223520"/>
            <wp:effectExtent l="19050" t="0" r="8890" b="0"/>
            <wp:docPr id="26" name="Рисунок 26" descr="http://vip.1obraz.ru/system/content/feature/image/260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vip.1obraz.ru/system/content/feature/image/2607901/"/>
                    <pic:cNvPicPr>
                      <a:picLocks noChangeAspect="1" noChangeArrowheads="1"/>
                    </pic:cNvPicPr>
                  </pic:nvPicPr>
                  <pic:blipFill>
                    <a:blip r:link="rId138"/>
                    <a:srcRect/>
                    <a:stretch>
                      <a:fillRect/>
                    </a:stretch>
                  </pic:blipFill>
                  <pic:spPr bwMode="auto">
                    <a:xfrm>
                      <a:off x="0" y="0"/>
                      <a:ext cx="372110" cy="223520"/>
                    </a:xfrm>
                    <a:prstGeom prst="rect">
                      <a:avLst/>
                    </a:prstGeom>
                    <a:noFill/>
                    <a:ln w="9525">
                      <a:noFill/>
                      <a:miter lim="800000"/>
                      <a:headEnd/>
                      <a:tailEnd/>
                    </a:ln>
                  </pic:spPr>
                </pic:pic>
              </a:graphicData>
            </a:graphic>
          </wp:inline>
        </w:drawing>
      </w:r>
      <w:r>
        <w:rPr>
          <w:rFonts w:ascii="Georgia" w:hAnsi="Georgia"/>
        </w:rPr>
        <w:t xml:space="preserve">-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79" w:anchor="/document/99/901915639/XA00LVA2M9/" w:history="1">
        <w:r>
          <w:rPr>
            <w:rStyle w:val="a4"/>
            <w:rFonts w:ascii="Georgia" w:hAnsi="Georgia"/>
          </w:rPr>
          <w:t>методикой распределения дотаций на выравнивание бюджетной обеспеченности субъектов Российской Федерации</w:t>
        </w:r>
      </w:hyperlink>
      <w:r>
        <w:rPr>
          <w:rFonts w:ascii="Georgia" w:hAnsi="Georgia"/>
        </w:rPr>
        <w:t xml:space="preserve">, утвержденной </w:t>
      </w:r>
      <w:hyperlink r:id="rId180" w:anchor="/document/99/901915639/XA00M6G2N3/" w:history="1">
        <w:r>
          <w:rPr>
            <w:rStyle w:val="a4"/>
            <w:rFonts w:ascii="Georgia" w:hAnsi="Georgia"/>
          </w:rPr>
          <w:t>постановлением Правительства Российской Федерации от 22 ноября 2004 года № 670 "О распределении дотаций на выравнивание бюджетной обеспеченности субъектов Российской Федерации"</w:t>
        </w:r>
      </w:hyperlink>
      <w:r>
        <w:rPr>
          <w:rFonts w:ascii="Georgia" w:hAnsi="Georgia"/>
        </w:rPr>
        <w:t>;</w:t>
      </w:r>
      <w:r>
        <w:rPr>
          <w:rFonts w:ascii="Georgia" w:hAnsi="Georgia"/>
        </w:rPr>
        <w:br/>
      </w:r>
      <w:r>
        <w:rPr>
          <w:rFonts w:ascii="Georgia" w:hAnsi="Georgia"/>
        </w:rPr>
        <w:br/>
        <w:t>m - количество субъектов Российской Федерации - получателей субсидии;</w:t>
      </w:r>
    </w:p>
    <w:p w:rsidR="00CC7BEB" w:rsidRDefault="00CC7BEB">
      <w:pPr>
        <w:spacing w:after="223"/>
        <w:jc w:val="both"/>
        <w:divId w:val="2137678495"/>
        <w:rPr>
          <w:rFonts w:ascii="Georgia" w:hAnsi="Georgia"/>
        </w:rPr>
      </w:pPr>
      <w:r>
        <w:rPr>
          <w:rFonts w:ascii="Georgia" w:hAnsi="Georgia"/>
        </w:rPr>
        <w:t xml:space="preserve">F - общий размер субсидии, предусмотренной в федеральном бюджете на осуществление мероприятий, указанных в </w:t>
      </w:r>
      <w:hyperlink r:id="rId181" w:anchor="/document/99/420319730/XA00M3S2MH/" w:tgtFrame="_self" w:history="1">
        <w:r>
          <w:rPr>
            <w:rStyle w:val="a4"/>
            <w:rFonts w:ascii="Georgia" w:hAnsi="Georgia"/>
          </w:rPr>
          <w:t>пункте 1 настоящих Правил</w:t>
        </w:r>
      </w:hyperlink>
      <w:r>
        <w:rPr>
          <w:rFonts w:ascii="Georgia" w:hAnsi="Georgia"/>
        </w:rPr>
        <w:t>.</w:t>
      </w:r>
    </w:p>
    <w:p w:rsidR="00CC7BEB" w:rsidRDefault="00CC7BEB">
      <w:pPr>
        <w:spacing w:after="223"/>
        <w:jc w:val="both"/>
        <w:divId w:val="2137678495"/>
        <w:rPr>
          <w:rFonts w:ascii="Georgia" w:hAnsi="Georgia"/>
        </w:rPr>
      </w:pPr>
      <w:r>
        <w:rPr>
          <w:rFonts w:ascii="Georgia" w:hAnsi="Georgia"/>
        </w:rPr>
        <w:t>9. Объем средств федерального бюджета на исполнение расходного обязательства i-го субъекта Российской Федерации за счет субсидии составляет:</w:t>
      </w:r>
    </w:p>
    <w:p w:rsidR="00CC7BEB" w:rsidRDefault="00CC7BEB">
      <w:pPr>
        <w:spacing w:after="223"/>
        <w:jc w:val="both"/>
        <w:divId w:val="2137678495"/>
        <w:rPr>
          <w:rFonts w:ascii="Georgia" w:hAnsi="Georgia"/>
        </w:rPr>
      </w:pPr>
      <w:r>
        <w:rPr>
          <w:rFonts w:ascii="Georgia" w:hAnsi="Georgia"/>
        </w:rPr>
        <w:t>а) для i-го субъекта Российской Федерации, у которого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а также для Республики Крым и г.Севастополя - не более 95 процентов расходного обязательства субъекта Российской Федерации;</w:t>
      </w:r>
    </w:p>
    <w:p w:rsidR="00CC7BEB" w:rsidRDefault="00CC7BEB">
      <w:pPr>
        <w:spacing w:after="223"/>
        <w:jc w:val="both"/>
        <w:divId w:val="2137678495"/>
        <w:rPr>
          <w:rFonts w:ascii="Georgia" w:hAnsi="Georgia"/>
        </w:rPr>
      </w:pPr>
      <w:r>
        <w:rPr>
          <w:rFonts w:ascii="Georgia" w:hAnsi="Georgia"/>
        </w:rPr>
        <w:t>б) для иного i-го субъекта Российской Федерации - не более 70 процентов расходного обязательства субъекта Российской Федерации.</w:t>
      </w:r>
    </w:p>
    <w:p w:rsidR="00CC7BEB" w:rsidRDefault="00CC7BEB">
      <w:pPr>
        <w:spacing w:after="223"/>
        <w:jc w:val="both"/>
        <w:divId w:val="2137678495"/>
        <w:rPr>
          <w:rFonts w:ascii="Georgia" w:hAnsi="Georgia"/>
        </w:rPr>
      </w:pPr>
      <w:r>
        <w:rPr>
          <w:rFonts w:ascii="Georgia" w:hAnsi="Georgia"/>
        </w:rPr>
        <w:t>10. Распределение субсидии между бюджетами субъектов Российской Федерации утверждается нормативным правовым актом Правительства Российской Федерации.</w:t>
      </w:r>
    </w:p>
    <w:p w:rsidR="00CC7BEB" w:rsidRDefault="00CC7BEB">
      <w:pPr>
        <w:spacing w:after="223"/>
        <w:jc w:val="both"/>
        <w:divId w:val="2137678495"/>
        <w:rPr>
          <w:rFonts w:ascii="Georgia" w:hAnsi="Georgia"/>
        </w:rPr>
      </w:pPr>
      <w:r>
        <w:rPr>
          <w:rFonts w:ascii="Georgia" w:hAnsi="Georgia"/>
        </w:rPr>
        <w:t xml:space="preserve">11. В случае если размер средств, предусмотренных в бюджете i-го субъекта Российской Федерации на финансирование мероприятий, указанных в </w:t>
      </w:r>
      <w:hyperlink r:id="rId182" w:anchor="/document/99/420319730/XA00M3S2MH/" w:tgtFrame="_self" w:history="1">
        <w:r>
          <w:rPr>
            <w:rStyle w:val="a4"/>
            <w:rFonts w:ascii="Georgia" w:hAnsi="Georgia"/>
          </w:rPr>
          <w:t>пункте 1 настоящих Правил</w:t>
        </w:r>
      </w:hyperlink>
      <w:r>
        <w:rPr>
          <w:rFonts w:ascii="Georgia" w:hAnsi="Georgia"/>
        </w:rPr>
        <w:t>,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 а высвобождающиеся средства предлагаются к перераспределению Министерством труда и социальной защиты Российской Федерации между бюджетами других субъектов Российской Федерации, имеющих право на получение субсидии в соответствии с настоящими Правилами, и перераспределяются нормативным правовым актом Правительства Российской Федерации.</w:t>
      </w:r>
    </w:p>
    <w:p w:rsidR="00CC7BEB" w:rsidRDefault="00CC7BEB">
      <w:pPr>
        <w:spacing w:after="223"/>
        <w:jc w:val="both"/>
        <w:divId w:val="2137678495"/>
        <w:rPr>
          <w:rFonts w:ascii="Georgia" w:hAnsi="Georgia"/>
        </w:rPr>
      </w:pPr>
      <w:r>
        <w:rPr>
          <w:rFonts w:ascii="Georgia" w:hAnsi="Georgia"/>
        </w:rPr>
        <w:t xml:space="preserve">12. Перечисление субсидий осуществляется в установленном порядке на счета территориальных органов Федерального казначейства, открытые для учета </w:t>
      </w:r>
      <w:r>
        <w:rPr>
          <w:rFonts w:ascii="Georgia" w:hAnsi="Georgia"/>
        </w:rPr>
        <w:lastRenderedPageBreak/>
        <w:t>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CC7BEB" w:rsidRDefault="00CC7BEB">
      <w:pPr>
        <w:spacing w:after="223"/>
        <w:jc w:val="both"/>
        <w:divId w:val="2137678495"/>
        <w:rPr>
          <w:rFonts w:ascii="Georgia" w:hAnsi="Georgia"/>
        </w:rPr>
      </w:pPr>
      <w:r>
        <w:rPr>
          <w:rFonts w:ascii="Georgia" w:hAnsi="Georgia"/>
        </w:rPr>
        <w:t>13. Перечисление средств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о перечислении субсидии, представляемой в Министерство труда и социальной защиты Российской Федерации по форме и в срок, которые установлены указанным Министерством.</w:t>
      </w:r>
    </w:p>
    <w:p w:rsidR="00CC7BEB" w:rsidRDefault="00CC7BEB">
      <w:pPr>
        <w:spacing w:after="223"/>
        <w:jc w:val="both"/>
        <w:divId w:val="2137678495"/>
        <w:rPr>
          <w:rFonts w:ascii="Georgia" w:hAnsi="Georgia"/>
        </w:rPr>
      </w:pPr>
      <w:r>
        <w:rPr>
          <w:rFonts w:ascii="Georgia" w:hAnsi="Georgia"/>
        </w:rPr>
        <w:t>14. В заявке о перечислении субсидии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r>
        <w:rPr>
          <w:rFonts w:ascii="Georgia" w:hAnsi="Georgia"/>
        </w:rPr>
        <w:br/>
      </w:r>
      <w:r>
        <w:rPr>
          <w:rFonts w:ascii="Georgia" w:hAnsi="Georgia"/>
        </w:rPr>
        <w:br/>
        <w:t>Информация об объемах и о сроках перечисления субсидий учитывается Министерством труда и социальной защиты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CC7BEB" w:rsidRDefault="00CC7BEB">
      <w:pPr>
        <w:spacing w:after="223"/>
        <w:jc w:val="both"/>
        <w:divId w:val="2137678495"/>
        <w:rPr>
          <w:rFonts w:ascii="Georgia" w:hAnsi="Georgia"/>
        </w:rPr>
      </w:pPr>
      <w:r>
        <w:rPr>
          <w:rFonts w:ascii="Georgia" w:hAnsi="Georgia"/>
        </w:rPr>
        <w:t>15.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CC7BEB" w:rsidRDefault="00CC7BEB">
      <w:pPr>
        <w:spacing w:after="223"/>
        <w:jc w:val="both"/>
        <w:divId w:val="2137678495"/>
        <w:rPr>
          <w:rFonts w:ascii="Georgia" w:hAnsi="Georgia"/>
        </w:rPr>
      </w:pPr>
      <w:r>
        <w:rPr>
          <w:rFonts w:ascii="Georgia" w:hAnsi="Georgia"/>
        </w:rPr>
        <w:t>а) доля инвалидов, получивших положительные результаты после проведения реабилитационных мероприятий по социальной реабилитации, в общем количестве инвалидов, имеющих соответствующие рекомендации в индивидуальной программе реабилитации;</w:t>
      </w:r>
    </w:p>
    <w:p w:rsidR="00CC7BEB" w:rsidRDefault="00CC7BEB">
      <w:pPr>
        <w:spacing w:after="223"/>
        <w:jc w:val="both"/>
        <w:divId w:val="2137678495"/>
        <w:rPr>
          <w:rFonts w:ascii="Georgia" w:hAnsi="Georgia"/>
        </w:rPr>
      </w:pPr>
      <w:r>
        <w:rPr>
          <w:rFonts w:ascii="Georgia" w:hAnsi="Georgia"/>
        </w:rPr>
        <w:t>б) 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 имеющих соответствующие рекомендации в индивидуальной программе реабилитации.</w:t>
      </w:r>
    </w:p>
    <w:p w:rsidR="00CC7BEB" w:rsidRDefault="00CC7BEB">
      <w:pPr>
        <w:spacing w:after="223"/>
        <w:jc w:val="both"/>
        <w:divId w:val="2137678495"/>
        <w:rPr>
          <w:rFonts w:ascii="Georgia" w:hAnsi="Georgia"/>
        </w:rPr>
      </w:pPr>
      <w:r>
        <w:rPr>
          <w:rFonts w:ascii="Georgia" w:hAnsi="Georgia"/>
        </w:rPr>
        <w:t>16. Отчет уполномоченного органа исполнительной власти субъекта Российской Федерации о достижении значения показателя результативности использования субсидии представляется в Министерство труда и социальной защиты Российской Федерации до 20 января очередного финансового года по форме, утвержденной указанным Министерством.</w:t>
      </w:r>
    </w:p>
    <w:p w:rsidR="00CC7BEB" w:rsidRDefault="00CC7BEB">
      <w:pPr>
        <w:spacing w:after="223"/>
        <w:jc w:val="both"/>
        <w:divId w:val="2137678495"/>
        <w:rPr>
          <w:rFonts w:ascii="Georgia" w:hAnsi="Georgia"/>
        </w:rPr>
      </w:pPr>
      <w:r>
        <w:rPr>
          <w:rFonts w:ascii="Georgia" w:hAnsi="Georgia"/>
        </w:rPr>
        <w:t>17. Уполномоченные органы исполнительной власти субъектов Российской Федерации представляют в Министерство труда и социальной защиты Российской Федерации ежеквартально, до 20-го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являются субсидии, а также о реализации мероприятий, включенных в программы субъектов Российской Федерации, по формам, утверждаемым указанным Министерством.</w:t>
      </w:r>
    </w:p>
    <w:p w:rsidR="00CC7BEB" w:rsidRDefault="00CC7BEB">
      <w:pPr>
        <w:spacing w:after="223"/>
        <w:jc w:val="both"/>
        <w:divId w:val="2137678495"/>
        <w:rPr>
          <w:rFonts w:ascii="Georgia" w:hAnsi="Georgia"/>
        </w:rPr>
      </w:pPr>
      <w:r>
        <w:rPr>
          <w:rFonts w:ascii="Georgia" w:hAnsi="Georgia"/>
        </w:rPr>
        <w:lastRenderedPageBreak/>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183" w:anchor="/document/99/420224740/XA00M902MS/" w:history="1">
        <w:r>
          <w:rPr>
            <w:rStyle w:val="a4"/>
            <w:rFonts w:ascii="Georgia" w:hAnsi="Georgia"/>
          </w:rPr>
          <w:t>пунктами 16</w:t>
        </w:r>
      </w:hyperlink>
      <w:r>
        <w:rPr>
          <w:rFonts w:ascii="Georgia" w:hAnsi="Georgia"/>
        </w:rPr>
        <w:t>-</w:t>
      </w:r>
      <w:hyperlink r:id="rId184" w:anchor="/document/99/420224740/XA00MAI2N9/" w:history="1">
        <w:r>
          <w:rPr>
            <w:rStyle w:val="a4"/>
            <w:rFonts w:ascii="Georgia" w:hAnsi="Georgia"/>
          </w:rPr>
          <w:t>18 Правил формирования, предоставления и распределения субсидий из федерального бюджета бюджетам субъектов Российской Федерации</w:t>
        </w:r>
      </w:hyperlink>
      <w:r>
        <w:rPr>
          <w:rFonts w:ascii="Georgia" w:hAnsi="Georgia"/>
        </w:rPr>
        <w:t xml:space="preserve">, утвержденных </w:t>
      </w:r>
      <w:hyperlink r:id="rId185" w:anchor="/document/99/420224740/XA00LVS2MC/" w:history="1">
        <w:r>
          <w:rPr>
            <w:rStyle w:val="a4"/>
            <w:rFonts w:ascii="Georgia" w:hAnsi="Georgia"/>
          </w:rPr>
          <w:t>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hyperlink>
      <w:r>
        <w:rPr>
          <w:rFonts w:ascii="Georgia" w:hAnsi="Georgia"/>
        </w:rPr>
        <w:t>.</w:t>
      </w:r>
    </w:p>
    <w:p w:rsidR="00CC7BEB" w:rsidRDefault="00CC7BEB">
      <w:pPr>
        <w:spacing w:after="223"/>
        <w:jc w:val="both"/>
        <w:divId w:val="2137678495"/>
        <w:rPr>
          <w:rFonts w:ascii="Georgia" w:hAnsi="Georgia"/>
        </w:rPr>
      </w:pPr>
      <w:r>
        <w:rPr>
          <w:rFonts w:ascii="Georgia" w:hAnsi="Georgia"/>
        </w:rPr>
        <w:t xml:space="preserve">19. Основанием для освобождения субъектов Российской Федерации от применения положений, предусмотренных </w:t>
      </w:r>
      <w:hyperlink r:id="rId186" w:anchor="/document/99/420319730/XA00M3M2ME/" w:tgtFrame="_self" w:history="1">
        <w:r>
          <w:rPr>
            <w:rStyle w:val="a4"/>
            <w:rFonts w:ascii="Georgia" w:hAnsi="Georgia"/>
          </w:rPr>
          <w:t>пунктом 18 настоящих Правил</w:t>
        </w:r>
      </w:hyperlink>
      <w:r>
        <w:rPr>
          <w:rFonts w:ascii="Georgia" w:hAnsi="Georgia"/>
        </w:rPr>
        <w:t>,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r>
        <w:rPr>
          <w:rFonts w:ascii="Georgia" w:hAnsi="Georgia"/>
        </w:rPr>
        <w:br/>
      </w:r>
      <w:r>
        <w:rPr>
          <w:rFonts w:ascii="Georgia" w:hAnsi="Georgia"/>
        </w:rPr>
        <w:br/>
        <w:t>Возврат и последующее использование средств, перечисленных из бюджетов субъектов Российской Федерации в федеральный бюджет, осуществляются по предложению Министерства труда и социальной защиты Российской Федерации в порядке, установленном бюджетным законодательством Российской Федерации.</w:t>
      </w:r>
    </w:p>
    <w:p w:rsidR="00CC7BEB" w:rsidRDefault="00CC7BEB">
      <w:pPr>
        <w:spacing w:after="223"/>
        <w:jc w:val="both"/>
        <w:divId w:val="2137678495"/>
        <w:rPr>
          <w:rFonts w:ascii="Georgia" w:hAnsi="Georgia"/>
        </w:rPr>
      </w:pPr>
      <w:r>
        <w:rPr>
          <w:rFonts w:ascii="Georgia" w:hAnsi="Georgia"/>
        </w:rPr>
        <w:t>20.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субсидии, об объемах субсидии, о распределении субсидии между субъектами Российской Федерации, значениях показателей результативности использования субсидии (для субъектов Российской Федерации) в целях осуществления Министерством финансов Российской Федерации мониторинга предоставления субсидий и достижения значений показателей результативности использования субсидий субъектами Российской Федерации, а также в целях ведения реестра субсидий.</w:t>
      </w:r>
    </w:p>
    <w:p w:rsidR="00CC7BEB" w:rsidRDefault="00CC7BEB">
      <w:pPr>
        <w:spacing w:after="223"/>
        <w:jc w:val="both"/>
        <w:divId w:val="2137678495"/>
        <w:rPr>
          <w:rFonts w:ascii="Georgia" w:hAnsi="Georgia"/>
        </w:rPr>
      </w:pPr>
      <w:r>
        <w:rPr>
          <w:rFonts w:ascii="Georgia" w:hAnsi="Georgia"/>
        </w:rPr>
        <w:t>21.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r>
        <w:rPr>
          <w:rFonts w:ascii="Georgia" w:hAnsi="Georgia"/>
        </w:rPr>
        <w:br/>
      </w:r>
      <w:r>
        <w:rPr>
          <w:rFonts w:ascii="Georgia" w:hAnsi="Georgia"/>
        </w:rPr>
        <w:b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CC7BEB" w:rsidRDefault="00CC7BEB">
      <w:pPr>
        <w:spacing w:after="223"/>
        <w:jc w:val="both"/>
        <w:divId w:val="2137678495"/>
        <w:rPr>
          <w:rFonts w:ascii="Georgia" w:hAnsi="Georgia"/>
        </w:rPr>
      </w:pPr>
      <w:r>
        <w:rPr>
          <w:rFonts w:ascii="Georgia" w:hAnsi="Georgia"/>
        </w:rPr>
        <w:t xml:space="preserve">22. В случае отсутствия на 15 августа текущего финансового года заключенного соглашения бюджетные ассигнования федерального бюджета на предоставление субсидий, предусмотренные Министерству труда и социальной защиты Российской Федерации на текущий финансовый год, в размере, равном размеру субсидии соответствующему субъекту Российской Федерации, утвержденному федеральным законом о федеральном бюджете на соответствующий финансовый год и плановый период или актом Правительства Российской Федерации, подлежат перераспределению на исполнение иных бюджетных обязательств других федеральных органов исполнительной власти путем внесения изменений в </w:t>
      </w:r>
      <w:r>
        <w:rPr>
          <w:rFonts w:ascii="Georgia" w:hAnsi="Georgia"/>
        </w:rPr>
        <w:lastRenderedPageBreak/>
        <w:t>федеральный закон о федеральном бюджете на соответствующий финансовый год и плановый период и (или) в сводную бюджетную роспись федерального бюджета, за исключением случаев, установленных отдельными решениями Президента Российской Федерации и (или) актами Правительства Российской Федерации.</w:t>
      </w:r>
      <w:r>
        <w:rPr>
          <w:rFonts w:ascii="Georgia" w:hAnsi="Georgia"/>
        </w:rPr>
        <w:br/>
      </w:r>
      <w:r>
        <w:rPr>
          <w:rFonts w:ascii="Georgia" w:hAnsi="Georgia"/>
        </w:rPr>
        <w:br/>
        <w:t>Решение 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 если соглашение не заключено в силу обстоятельств непреодолимой силы.</w:t>
      </w:r>
    </w:p>
    <w:p w:rsidR="00CC7BEB" w:rsidRDefault="00CC7BEB">
      <w:pPr>
        <w:spacing w:after="223"/>
        <w:jc w:val="both"/>
        <w:divId w:val="2137678495"/>
        <w:rPr>
          <w:rFonts w:ascii="Georgia" w:hAnsi="Georgia"/>
        </w:rPr>
      </w:pPr>
      <w:r>
        <w:rPr>
          <w:rFonts w:ascii="Georgia" w:hAnsi="Georgia"/>
        </w:rPr>
        <w:t xml:space="preserve">23.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w:t>
      </w:r>
      <w:hyperlink r:id="rId187" w:anchor="/document/99/901714433/XA00M6G2N3/" w:history="1">
        <w:r>
          <w:rPr>
            <w:rStyle w:val="a4"/>
            <w:rFonts w:ascii="Georgia" w:hAnsi="Georgia"/>
          </w:rPr>
          <w:t>Бюджетным кодексом Российской Федерации</w:t>
        </w:r>
      </w:hyperlink>
      <w:r>
        <w:rPr>
          <w:rFonts w:ascii="Georgia" w:hAnsi="Georgia"/>
        </w:rPr>
        <w:t>.</w:t>
      </w:r>
      <w:r>
        <w:rPr>
          <w:rFonts w:ascii="Georgia" w:hAnsi="Georgia"/>
        </w:rPr>
        <w:br/>
      </w:r>
      <w:r>
        <w:rPr>
          <w:rFonts w:ascii="Georgia" w:hAnsi="Georgia"/>
        </w:rPr>
        <w:br/>
        <w:t>В соответствии с решением Министерства труда и социальной защиты Российской Федерации о наличии потребности в не использованном на 1 января текущего финансового года остатке субсидии указанные средства в размере, не 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r>
        <w:rPr>
          <w:rFonts w:ascii="Georgia" w:hAnsi="Georgia"/>
        </w:rPr>
        <w:br/>
      </w:r>
      <w:r>
        <w:rPr>
          <w:rFonts w:ascii="Georgia" w:hAnsi="Georgia"/>
        </w:rPr>
        <w:b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CC7BEB" w:rsidRDefault="00CC7BEB">
      <w:pPr>
        <w:spacing w:after="223"/>
        <w:jc w:val="both"/>
        <w:divId w:val="2137678495"/>
        <w:rPr>
          <w:rFonts w:ascii="Georgia" w:hAnsi="Georgia"/>
        </w:rPr>
      </w:pPr>
      <w:r>
        <w:rPr>
          <w:rFonts w:ascii="Georgia" w:hAnsi="Georgia"/>
        </w:rPr>
        <w:t>24.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федеральным органом исполнительной власти, осуществляющим функции по контролю и надзору в финансово-бюджетной сфере.</w:t>
      </w:r>
    </w:p>
    <w:p w:rsidR="00CC7BEB" w:rsidRDefault="00CC7BEB">
      <w:pPr>
        <w:pStyle w:val="align-right"/>
        <w:divId w:val="2137678495"/>
        <w:rPr>
          <w:rFonts w:ascii="Georgia" w:hAnsi="Georgia"/>
        </w:rPr>
      </w:pPr>
      <w:r>
        <w:rPr>
          <w:rFonts w:ascii="Georgia" w:hAnsi="Georgia"/>
        </w:rPr>
        <w:t>Приложение № 9</w:t>
      </w:r>
      <w:r>
        <w:rPr>
          <w:rFonts w:ascii="Georgia" w:hAnsi="Georgia"/>
        </w:rPr>
        <w:br/>
        <w:t>к государственной программе</w:t>
      </w:r>
      <w:r>
        <w:rPr>
          <w:rFonts w:ascii="Georgia" w:hAnsi="Georgia"/>
        </w:rPr>
        <w:br/>
        <w:t>Российской Федерации</w:t>
      </w:r>
      <w:r>
        <w:rPr>
          <w:rFonts w:ascii="Georgia" w:hAnsi="Georgia"/>
        </w:rPr>
        <w:br/>
        <w:t>"Доступная среда"</w:t>
      </w:r>
      <w:r>
        <w:rPr>
          <w:rFonts w:ascii="Georgia" w:hAnsi="Georgia"/>
        </w:rPr>
        <w:br/>
        <w:t xml:space="preserve">на 2011-2020 годы </w:t>
      </w:r>
    </w:p>
    <w:p w:rsidR="00CC7BEB" w:rsidRDefault="00CC7BEB">
      <w:pPr>
        <w:divId w:val="103497095"/>
        <w:rPr>
          <w:rFonts w:ascii="Georgia" w:hAnsi="Georgia"/>
        </w:rPr>
      </w:pPr>
      <w:r>
        <w:rPr>
          <w:rStyle w:val="docsupplement-number"/>
          <w:rFonts w:ascii="Georgia" w:hAnsi="Georgia"/>
        </w:rPr>
        <w:t xml:space="preserve">Приложение 9. </w:t>
      </w:r>
      <w:r>
        <w:rPr>
          <w:rStyle w:val="docsupplement-name"/>
          <w:rFonts w:ascii="Georgia" w:hAnsi="Georgia"/>
        </w:rPr>
        <w:t>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p w:rsidR="00CC7BEB" w:rsidRDefault="00CC7BEB">
      <w:pPr>
        <w:spacing w:after="223"/>
        <w:jc w:val="both"/>
        <w:divId w:val="2137678495"/>
        <w:rPr>
          <w:rFonts w:ascii="Georgia" w:hAnsi="Georgia"/>
        </w:rPr>
      </w:pPr>
      <w:r>
        <w:rPr>
          <w:rFonts w:ascii="Georgia" w:hAnsi="Georgia"/>
        </w:rP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w:t>
      </w:r>
      <w:r>
        <w:rPr>
          <w:rFonts w:ascii="Georgia" w:hAnsi="Georgia"/>
        </w:rPr>
        <w:lastRenderedPageBreak/>
        <w:t>реабилитации и абилитации инвалидов, в том числе детей-инвалидов (далее соответственно - программа субъекта Российской Федерации, субсидия).</w:t>
      </w:r>
    </w:p>
    <w:p w:rsidR="00CC7BEB" w:rsidRDefault="00CC7BEB">
      <w:pPr>
        <w:spacing w:after="223"/>
        <w:jc w:val="both"/>
        <w:divId w:val="2137678495"/>
        <w:rPr>
          <w:rFonts w:ascii="Georgia" w:hAnsi="Georgia"/>
        </w:rPr>
      </w:pPr>
      <w:r>
        <w:rPr>
          <w:rFonts w:ascii="Georgia" w:hAnsi="Georgia"/>
        </w:rPr>
        <w:t xml:space="preserve">2. Субсидия предоставляется бюджету субъекта Российской Федерации в соответствии со сводной бюджетной росписью федерального бюджета в пределах лимитов бюджетных обязательств, утвержденных в установленном порядке на цели, указанные в </w:t>
      </w:r>
      <w:hyperlink r:id="rId188" w:anchor="/document/99/420319730/XA00M9U2ND/" w:tgtFrame="_self" w:history="1">
        <w:r>
          <w:rPr>
            <w:rStyle w:val="a4"/>
            <w:rFonts w:ascii="Georgia" w:hAnsi="Georgia"/>
          </w:rPr>
          <w:t>пункте 1 настоящих Правил</w:t>
        </w:r>
      </w:hyperlink>
      <w:r>
        <w:rPr>
          <w:rFonts w:ascii="Georgia" w:hAnsi="Georgia"/>
        </w:rPr>
        <w:t>, Министерству труда и социальной защиты Российской Федерации,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(далее - соглашение). Форма соглашения утверждается указанным Министерством.</w:t>
      </w:r>
    </w:p>
    <w:p w:rsidR="00CC7BEB" w:rsidRDefault="00CC7BEB">
      <w:pPr>
        <w:spacing w:after="223"/>
        <w:jc w:val="both"/>
        <w:divId w:val="2137678495"/>
        <w:rPr>
          <w:rFonts w:ascii="Georgia" w:hAnsi="Georgia"/>
        </w:rPr>
      </w:pPr>
      <w:r>
        <w:rPr>
          <w:rFonts w:ascii="Georgia" w:hAnsi="Georgia"/>
        </w:rPr>
        <w:t xml:space="preserve">3. Критерием отбора субъектов Российской Федерации для предоставления субсидии является наличие проекта программы субъекта Российской Федерации, предусматривающей достижение субъектом Российской Федерации значений целевых показателей и индикаторов, соответствующих значениям целевых показателей и индикаторов </w:t>
      </w:r>
      <w:hyperlink r:id="rId189" w:anchor="/document/99/420319730/XA00LVS2MC/" w:tgtFrame="_self" w:history="1">
        <w:r>
          <w:rPr>
            <w:rStyle w:val="a4"/>
            <w:rFonts w:ascii="Georgia" w:hAnsi="Georgia"/>
          </w:rPr>
          <w:t>государственной программы Российской Федерации "Доступная среда" на 2011-2020 годы</w:t>
        </w:r>
      </w:hyperlink>
      <w:r>
        <w:rPr>
          <w:rFonts w:ascii="Georgia" w:hAnsi="Georgia"/>
        </w:rPr>
        <w:t>, утвержденной постановлением Правительства Российской Федерации от 1 декабря 2015 года № 1297 "Об утверждении государственной программы Российской Федерации "Доступная среда" на 2011-2020 годы" (далее - Программа).</w:t>
      </w:r>
    </w:p>
    <w:p w:rsidR="00CC7BEB" w:rsidRDefault="00CC7BEB">
      <w:pPr>
        <w:spacing w:after="223"/>
        <w:jc w:val="both"/>
        <w:divId w:val="2137678495"/>
        <w:rPr>
          <w:rFonts w:ascii="Georgia" w:hAnsi="Georgia"/>
        </w:rPr>
      </w:pPr>
      <w:r>
        <w:rPr>
          <w:rFonts w:ascii="Georgia" w:hAnsi="Georgia"/>
        </w:rPr>
        <w:t>4. Перечень и порядок представления документов, представляемых одновременно с программой субъекта Российской Федерации, утверждаются Министерством труда и социальной защиты Российской Федерации.</w:t>
      </w:r>
    </w:p>
    <w:p w:rsidR="00CC7BEB" w:rsidRDefault="00CC7BEB">
      <w:pPr>
        <w:spacing w:after="223"/>
        <w:jc w:val="both"/>
        <w:divId w:val="2137678495"/>
        <w:rPr>
          <w:rFonts w:ascii="Georgia" w:hAnsi="Georgia"/>
        </w:rPr>
      </w:pPr>
      <w:r>
        <w:rPr>
          <w:rFonts w:ascii="Georgia" w:hAnsi="Georgia"/>
        </w:rPr>
        <w:t>5. Субсидия предоставляется при соблюдении следующих условий:</w:t>
      </w:r>
    </w:p>
    <w:p w:rsidR="00CC7BEB" w:rsidRDefault="00CC7BEB">
      <w:pPr>
        <w:spacing w:after="223"/>
        <w:jc w:val="both"/>
        <w:divId w:val="2137678495"/>
        <w:rPr>
          <w:rFonts w:ascii="Georgia" w:hAnsi="Georgia"/>
        </w:rPr>
      </w:pPr>
      <w:r>
        <w:rPr>
          <w:rFonts w:ascii="Georgia" w:hAnsi="Georgia"/>
        </w:rPr>
        <w:t xml:space="preserve">а) наличие программы субъекта Российской Федерации, прошедшей экспертизу на заседании Координационного совета по контролю за реализацией </w:t>
      </w:r>
      <w:hyperlink r:id="rId190" w:anchor="/document/99/420319730/XA00LVS2MC/" w:tgtFrame="_self" w:history="1">
        <w:r>
          <w:rPr>
            <w:rStyle w:val="a4"/>
            <w:rFonts w:ascii="Georgia" w:hAnsi="Georgia"/>
          </w:rPr>
          <w:t>Программы</w:t>
        </w:r>
      </w:hyperlink>
      <w:r>
        <w:rPr>
          <w:rFonts w:ascii="Georgia" w:hAnsi="Georgia"/>
        </w:rPr>
        <w:t xml:space="preserve"> и утвержденной в установленном порядке, а также внесение в нее изменений в части уточнения мероприятий при изменении объемов финансирования и (или) показателей результативности использования субсидии;</w:t>
      </w:r>
    </w:p>
    <w:p w:rsidR="00CC7BEB" w:rsidRDefault="00CC7BEB">
      <w:pPr>
        <w:spacing w:after="223"/>
        <w:jc w:val="both"/>
        <w:divId w:val="2137678495"/>
        <w:rPr>
          <w:rFonts w:ascii="Georgia" w:hAnsi="Georgia"/>
        </w:rPr>
      </w:pPr>
      <w:r>
        <w:rPr>
          <w:rFonts w:ascii="Georgia" w:hAnsi="Georgia"/>
        </w:rPr>
        <w:t>б) наличие в бюджете субъекта Российской Федерации бюджетных ассигнований на исполнение расходного обязательства субъекта Российской Федерации, на софинансирование которого предоставляется субсидия.</w:t>
      </w:r>
    </w:p>
    <w:p w:rsidR="00CC7BEB" w:rsidRDefault="00CC7BEB">
      <w:pPr>
        <w:spacing w:after="223"/>
        <w:jc w:val="both"/>
        <w:divId w:val="2137678495"/>
        <w:rPr>
          <w:rFonts w:ascii="Georgia" w:hAnsi="Georgia"/>
        </w:rPr>
      </w:pPr>
      <w:r>
        <w:rPr>
          <w:rFonts w:ascii="Georgia" w:hAnsi="Georgia"/>
        </w:rPr>
        <w:t xml:space="preserve">6. Соглашение заключается в соответствии с положениями, предусмотренными </w:t>
      </w:r>
      <w:hyperlink r:id="rId191" w:anchor="/document/99/420224740/XA00M9I2N5/" w:history="1">
        <w:r>
          <w:rPr>
            <w:rStyle w:val="a4"/>
            <w:rFonts w:ascii="Georgia" w:hAnsi="Georgia"/>
          </w:rPr>
          <w:t>пунктами 10</w:t>
        </w:r>
      </w:hyperlink>
      <w:r>
        <w:rPr>
          <w:rFonts w:ascii="Georgia" w:hAnsi="Georgia"/>
        </w:rPr>
        <w:t xml:space="preserve"> и </w:t>
      </w:r>
      <w:hyperlink r:id="rId192" w:anchor="/document/99/420224740/XA00MBO2NG/" w:history="1">
        <w:r>
          <w:rPr>
            <w:rStyle w:val="a4"/>
            <w:rFonts w:ascii="Georgia" w:hAnsi="Georgia"/>
          </w:rPr>
          <w:t>12 Правил формирования, предоставления и распределения субсидий из федерального бюджета бюджетам субъектов Российской Федерации</w:t>
        </w:r>
      </w:hyperlink>
      <w:r>
        <w:rPr>
          <w:rFonts w:ascii="Georgia" w:hAnsi="Georgia"/>
        </w:rPr>
        <w:t xml:space="preserve">, утвержденных </w:t>
      </w:r>
      <w:hyperlink r:id="rId193" w:anchor="/document/99/420224740/XA00LVS2MC/" w:history="1">
        <w:r>
          <w:rPr>
            <w:rStyle w:val="a4"/>
            <w:rFonts w:ascii="Georgia" w:hAnsi="Georgia"/>
          </w:rPr>
          <w:t>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hyperlink>
      <w:r>
        <w:rPr>
          <w:rFonts w:ascii="Georgia" w:hAnsi="Georgia"/>
        </w:rPr>
        <w:t>.</w:t>
      </w:r>
    </w:p>
    <w:p w:rsidR="00CC7BEB" w:rsidRDefault="00CC7BEB">
      <w:pPr>
        <w:spacing w:after="223"/>
        <w:jc w:val="both"/>
        <w:divId w:val="2137678495"/>
        <w:rPr>
          <w:rFonts w:ascii="Georgia" w:hAnsi="Georgia"/>
        </w:rPr>
      </w:pPr>
      <w:r>
        <w:rPr>
          <w:rFonts w:ascii="Georgia" w:hAnsi="Georgia"/>
        </w:rPr>
        <w:t xml:space="preserve">7. Объем бюджетных ассигнований бюджета субъекта Российской Федерации на финансирование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 но не менее чем в объеме, необходимом для обеспечения установленного для субъекта Российской Федерации уровня софинансирования, определенного в соответствии с </w:t>
      </w:r>
      <w:hyperlink r:id="rId194" w:anchor="/document/99/420319730/XA00MC22NJ/" w:tgtFrame="_self" w:history="1">
        <w:r>
          <w:rPr>
            <w:rStyle w:val="a4"/>
            <w:rFonts w:ascii="Georgia" w:hAnsi="Georgia"/>
          </w:rPr>
          <w:t>пунктом 9 настоящих Правил</w:t>
        </w:r>
      </w:hyperlink>
      <w:r>
        <w:rPr>
          <w:rFonts w:ascii="Georgia" w:hAnsi="Georgia"/>
        </w:rPr>
        <w:t>.</w:t>
      </w:r>
    </w:p>
    <w:p w:rsidR="00CC7BEB" w:rsidRDefault="00CC7BEB">
      <w:pPr>
        <w:spacing w:after="223"/>
        <w:jc w:val="both"/>
        <w:divId w:val="2137678495"/>
        <w:rPr>
          <w:rFonts w:ascii="Georgia" w:hAnsi="Georgia"/>
        </w:rPr>
      </w:pPr>
      <w:r>
        <w:rPr>
          <w:rFonts w:ascii="Georgia" w:hAnsi="Georgia"/>
        </w:rPr>
        <w:lastRenderedPageBreak/>
        <w:t>8. Размер субсидии, предоставляемой бюджету i-го субъекта Российской Федерации (</w:t>
      </w:r>
      <w:r w:rsidR="007720DA">
        <w:rPr>
          <w:rFonts w:ascii="Georgia" w:hAnsi="Georgia"/>
          <w:noProof/>
        </w:rPr>
        <w:drawing>
          <wp:inline distT="0" distB="0" distL="0" distR="0">
            <wp:extent cx="148590" cy="223520"/>
            <wp:effectExtent l="19050" t="0" r="3810" b="0"/>
            <wp:docPr id="27" name="Рисунок 27" descr="http://vip.1obraz.ru/system/content/feature/image/261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vip.1obraz.ru/system/content/feature/image/2611129/"/>
                    <pic:cNvPicPr>
                      <a:picLocks noChangeAspect="1" noChangeArrowheads="1"/>
                    </pic:cNvPicPr>
                  </pic:nvPicPr>
                  <pic:blipFill>
                    <a:blip r:link="rId176"/>
                    <a:srcRect/>
                    <a:stretch>
                      <a:fillRect/>
                    </a:stretch>
                  </pic:blipFill>
                  <pic:spPr bwMode="auto">
                    <a:xfrm>
                      <a:off x="0" y="0"/>
                      <a:ext cx="148590" cy="223520"/>
                    </a:xfrm>
                    <a:prstGeom prst="rect">
                      <a:avLst/>
                    </a:prstGeom>
                    <a:noFill/>
                    <a:ln w="9525">
                      <a:noFill/>
                      <a:miter lim="800000"/>
                      <a:headEnd/>
                      <a:tailEnd/>
                    </a:ln>
                  </pic:spPr>
                </pic:pic>
              </a:graphicData>
            </a:graphic>
          </wp:inline>
        </w:drawing>
      </w:r>
      <w:r>
        <w:rPr>
          <w:rFonts w:ascii="Georgia" w:hAnsi="Georgia"/>
        </w:rPr>
        <w:t>), определяется по формуле:</w:t>
      </w:r>
    </w:p>
    <w:p w:rsidR="00CC7BEB" w:rsidRDefault="007720DA">
      <w:pPr>
        <w:pStyle w:val="align-center"/>
        <w:divId w:val="2137678495"/>
        <w:rPr>
          <w:rFonts w:ascii="Georgia" w:hAnsi="Georgia"/>
        </w:rPr>
      </w:pPr>
      <w:r>
        <w:rPr>
          <w:rFonts w:ascii="Georgia" w:hAnsi="Georgia"/>
          <w:noProof/>
        </w:rPr>
        <w:drawing>
          <wp:inline distT="0" distB="0" distL="0" distR="0">
            <wp:extent cx="2137410" cy="871855"/>
            <wp:effectExtent l="19050" t="0" r="0" b="0"/>
            <wp:docPr id="28" name="Рисунок 28" descr="http://vip.1obraz.ru/system/content/feature/image/267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vip.1obraz.ru/system/content/feature/image/2672063/"/>
                    <pic:cNvPicPr>
                      <a:picLocks noChangeAspect="1" noChangeArrowheads="1"/>
                    </pic:cNvPicPr>
                  </pic:nvPicPr>
                  <pic:blipFill>
                    <a:blip r:link="rId195"/>
                    <a:srcRect/>
                    <a:stretch>
                      <a:fillRect/>
                    </a:stretch>
                  </pic:blipFill>
                  <pic:spPr bwMode="auto">
                    <a:xfrm>
                      <a:off x="0" y="0"/>
                      <a:ext cx="2137410" cy="871855"/>
                    </a:xfrm>
                    <a:prstGeom prst="rect">
                      <a:avLst/>
                    </a:prstGeom>
                    <a:noFill/>
                    <a:ln w="9525">
                      <a:noFill/>
                      <a:miter lim="800000"/>
                      <a:headEnd/>
                      <a:tailEnd/>
                    </a:ln>
                  </pic:spPr>
                </pic:pic>
              </a:graphicData>
            </a:graphic>
          </wp:inline>
        </w:drawing>
      </w:r>
      <w:r w:rsidR="00CC7BEB">
        <w:rPr>
          <w:rFonts w:ascii="Georgia" w:hAnsi="Georgia"/>
        </w:rPr>
        <w:t>,</w:t>
      </w:r>
    </w:p>
    <w:p w:rsidR="00CC7BEB" w:rsidRDefault="00CC7BEB">
      <w:pPr>
        <w:spacing w:after="223"/>
        <w:jc w:val="both"/>
        <w:divId w:val="2137678495"/>
        <w:rPr>
          <w:rFonts w:ascii="Georgia" w:hAnsi="Georgia"/>
        </w:rPr>
      </w:pPr>
      <w:r>
        <w:rPr>
          <w:rFonts w:ascii="Georgia" w:hAnsi="Georgia"/>
        </w:rPr>
        <w:t>где:</w:t>
      </w:r>
      <w:r>
        <w:rPr>
          <w:rFonts w:ascii="Georgia" w:hAnsi="Georgia"/>
        </w:rPr>
        <w:br/>
      </w:r>
      <w:r>
        <w:rPr>
          <w:rFonts w:ascii="Georgia" w:hAnsi="Georgia"/>
        </w:rPr>
        <w:br/>
      </w:r>
      <w:r w:rsidR="007720DA">
        <w:rPr>
          <w:rFonts w:ascii="Georgia" w:hAnsi="Georgia"/>
          <w:noProof/>
        </w:rPr>
        <w:drawing>
          <wp:inline distT="0" distB="0" distL="0" distR="0">
            <wp:extent cx="191135" cy="223520"/>
            <wp:effectExtent l="19050" t="0" r="0" b="0"/>
            <wp:docPr id="29" name="Рисунок 29" descr="http://vip.1obraz.ru/system/content/feature/image/262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vip.1obraz.ru/system/content/feature/image/2621511/"/>
                    <pic:cNvPicPr>
                      <a:picLocks noChangeAspect="1" noChangeArrowheads="1"/>
                    </pic:cNvPicPr>
                  </pic:nvPicPr>
                  <pic:blipFill>
                    <a:blip r:link="rId178"/>
                    <a:srcRect/>
                    <a:stretch>
                      <a:fillRect/>
                    </a:stretch>
                  </pic:blipFill>
                  <pic:spPr bwMode="auto">
                    <a:xfrm>
                      <a:off x="0" y="0"/>
                      <a:ext cx="191135" cy="223520"/>
                    </a:xfrm>
                    <a:prstGeom prst="rect">
                      <a:avLst/>
                    </a:prstGeom>
                    <a:noFill/>
                    <a:ln w="9525">
                      <a:noFill/>
                      <a:miter lim="800000"/>
                      <a:headEnd/>
                      <a:tailEnd/>
                    </a:ln>
                  </pic:spPr>
                </pic:pic>
              </a:graphicData>
            </a:graphic>
          </wp:inline>
        </w:drawing>
      </w:r>
      <w:r>
        <w:rPr>
          <w:rFonts w:ascii="Georgia" w:hAnsi="Georgia"/>
        </w:rPr>
        <w:t>- стоимость реабилитационного и абилитационного оборудования, приобретаемого для оснащения реабилитационных организаций, включенных в региональную систему комплексной реабилитации и абилитации инвалидов, в том числе детей-инвалидов;</w:t>
      </w:r>
      <w:r>
        <w:rPr>
          <w:rFonts w:ascii="Georgia" w:hAnsi="Georgia"/>
        </w:rPr>
        <w:br/>
      </w:r>
      <w:r>
        <w:rPr>
          <w:rFonts w:ascii="Georgia" w:hAnsi="Georgia"/>
        </w:rPr>
        <w:br/>
      </w:r>
      <w:r w:rsidR="007720DA">
        <w:rPr>
          <w:rFonts w:ascii="Georgia" w:hAnsi="Georgia"/>
          <w:noProof/>
        </w:rPr>
        <w:drawing>
          <wp:inline distT="0" distB="0" distL="0" distR="0">
            <wp:extent cx="201930" cy="223520"/>
            <wp:effectExtent l="19050" t="0" r="7620" b="0"/>
            <wp:docPr id="30" name="Рисунок 30" descr="http://vip.1obraz.ru/system/content/feature/image/2572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vip.1obraz.ru/system/content/feature/image/2572160/"/>
                    <pic:cNvPicPr>
                      <a:picLocks noChangeAspect="1" noChangeArrowheads="1"/>
                    </pic:cNvPicPr>
                  </pic:nvPicPr>
                  <pic:blipFill>
                    <a:blip r:link="rId154"/>
                    <a:srcRect/>
                    <a:stretch>
                      <a:fillRect/>
                    </a:stretch>
                  </pic:blipFill>
                  <pic:spPr bwMode="auto">
                    <a:xfrm>
                      <a:off x="0" y="0"/>
                      <a:ext cx="201930" cy="223520"/>
                    </a:xfrm>
                    <a:prstGeom prst="rect">
                      <a:avLst/>
                    </a:prstGeom>
                    <a:noFill/>
                    <a:ln w="9525">
                      <a:noFill/>
                      <a:miter lim="800000"/>
                      <a:headEnd/>
                      <a:tailEnd/>
                    </a:ln>
                  </pic:spPr>
                </pic:pic>
              </a:graphicData>
            </a:graphic>
          </wp:inline>
        </w:drawing>
      </w:r>
      <w:r>
        <w:rPr>
          <w:rFonts w:ascii="Georgia" w:hAnsi="Georgia"/>
        </w:rPr>
        <w:t>- стоимость компьютерной техники и оргтехники, приобретаемых для оснащения реабилитационных организаций, включенных в региональную систему комплексной реабилитации и абилитации инвалидов, в том числе детей-инвалидов;</w:t>
      </w:r>
      <w:r>
        <w:rPr>
          <w:rFonts w:ascii="Georgia" w:hAnsi="Georgia"/>
        </w:rPr>
        <w:br/>
      </w:r>
      <w:r>
        <w:rPr>
          <w:rFonts w:ascii="Georgia" w:hAnsi="Georgia"/>
        </w:rPr>
        <w:br/>
      </w:r>
      <w:r w:rsidR="007720DA">
        <w:rPr>
          <w:rFonts w:ascii="Georgia" w:hAnsi="Georgia"/>
          <w:noProof/>
        </w:rPr>
        <w:drawing>
          <wp:inline distT="0" distB="0" distL="0" distR="0">
            <wp:extent cx="223520" cy="223520"/>
            <wp:effectExtent l="19050" t="0" r="5080" b="0"/>
            <wp:docPr id="31" name="Рисунок 31" descr="http://vip.1obraz.ru/system/content/feature/image/260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vip.1obraz.ru/system/content/feature/image/2607911/"/>
                    <pic:cNvPicPr>
                      <a:picLocks noChangeAspect="1" noChangeArrowheads="1"/>
                    </pic:cNvPicPr>
                  </pic:nvPicPr>
                  <pic:blipFill>
                    <a:blip r:link="rId196"/>
                    <a:srcRect/>
                    <a:stretch>
                      <a:fillRect/>
                    </a:stretch>
                  </pic:blipFill>
                  <pic:spPr bwMode="auto">
                    <a:xfrm>
                      <a:off x="0" y="0"/>
                      <a:ext cx="223520" cy="223520"/>
                    </a:xfrm>
                    <a:prstGeom prst="rect">
                      <a:avLst/>
                    </a:prstGeom>
                    <a:noFill/>
                    <a:ln w="9525">
                      <a:noFill/>
                      <a:miter lim="800000"/>
                      <a:headEnd/>
                      <a:tailEnd/>
                    </a:ln>
                  </pic:spPr>
                </pic:pic>
              </a:graphicData>
            </a:graphic>
          </wp:inline>
        </w:drawing>
      </w:r>
      <w:r>
        <w:rPr>
          <w:rFonts w:ascii="Georgia" w:hAnsi="Georgia"/>
        </w:rPr>
        <w:t>- количество реабилитационных организаций, включенных в региональную систему комплексной реабилитации и абилитации инвалидов, в том числе детей-инвалидов, оснащаемых в текущем году. При этом количество таких реабилитационных организаций для i-го субъекта Российской Федерации, входящего в состав Дальневосточного федерального округа, умножается на коэффициент опережающего развития, равный 1,3. Дробное значение количества реабилитационных организаций округляется до целого числа;</w:t>
      </w:r>
      <w:r>
        <w:rPr>
          <w:rFonts w:ascii="Georgia" w:hAnsi="Georgia"/>
        </w:rPr>
        <w:br/>
      </w:r>
      <w:r>
        <w:rPr>
          <w:rFonts w:ascii="Georgia" w:hAnsi="Georgia"/>
        </w:rPr>
        <w:br/>
      </w:r>
      <w:r w:rsidR="007720DA">
        <w:rPr>
          <w:rFonts w:ascii="Georgia" w:hAnsi="Georgia"/>
          <w:noProof/>
        </w:rPr>
        <w:drawing>
          <wp:inline distT="0" distB="0" distL="0" distR="0">
            <wp:extent cx="372110" cy="223520"/>
            <wp:effectExtent l="19050" t="0" r="8890" b="0"/>
            <wp:docPr id="32" name="Рисунок 32" descr="http://vip.1obraz.ru/system/content/feature/image/260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vip.1obraz.ru/system/content/feature/image/2607901/"/>
                    <pic:cNvPicPr>
                      <a:picLocks noChangeAspect="1" noChangeArrowheads="1"/>
                    </pic:cNvPicPr>
                  </pic:nvPicPr>
                  <pic:blipFill>
                    <a:blip r:link="rId138"/>
                    <a:srcRect/>
                    <a:stretch>
                      <a:fillRect/>
                    </a:stretch>
                  </pic:blipFill>
                  <pic:spPr bwMode="auto">
                    <a:xfrm>
                      <a:off x="0" y="0"/>
                      <a:ext cx="372110" cy="223520"/>
                    </a:xfrm>
                    <a:prstGeom prst="rect">
                      <a:avLst/>
                    </a:prstGeom>
                    <a:noFill/>
                    <a:ln w="9525">
                      <a:noFill/>
                      <a:miter lim="800000"/>
                      <a:headEnd/>
                      <a:tailEnd/>
                    </a:ln>
                  </pic:spPr>
                </pic:pic>
              </a:graphicData>
            </a:graphic>
          </wp:inline>
        </w:drawing>
      </w:r>
      <w:r>
        <w:rPr>
          <w:rFonts w:ascii="Georgia" w:hAnsi="Georgia"/>
        </w:rPr>
        <w:t xml:space="preserve">-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197" w:anchor="/document/99/901915639/XA00LVA2M9/" w:history="1">
        <w:r>
          <w:rPr>
            <w:rStyle w:val="a4"/>
            <w:rFonts w:ascii="Georgia" w:hAnsi="Georgia"/>
          </w:rPr>
          <w:t>методикой распределения дотаций на выравнивание бюджетной обеспеченности субъектов Российской Федерации</w:t>
        </w:r>
      </w:hyperlink>
      <w:r>
        <w:rPr>
          <w:rFonts w:ascii="Georgia" w:hAnsi="Georgia"/>
        </w:rPr>
        <w:t xml:space="preserve">, утвержденной </w:t>
      </w:r>
      <w:hyperlink r:id="rId198" w:anchor="/document/99/901915639/XA00M6G2N3/" w:history="1">
        <w:r>
          <w:rPr>
            <w:rStyle w:val="a4"/>
            <w:rFonts w:ascii="Georgia" w:hAnsi="Georgia"/>
          </w:rPr>
          <w:t>постановлением Правительства Российской Федерации от 22 ноября 2004 года № 670 "О распределении дотаций на выравнивание бюджетной обеспеченности субъектов Российской Федерации"</w:t>
        </w:r>
      </w:hyperlink>
      <w:r>
        <w:rPr>
          <w:rFonts w:ascii="Georgia" w:hAnsi="Georgia"/>
        </w:rPr>
        <w:t>;</w:t>
      </w:r>
      <w:r>
        <w:rPr>
          <w:rFonts w:ascii="Georgia" w:hAnsi="Georgia"/>
        </w:rPr>
        <w:br/>
      </w:r>
      <w:r>
        <w:rPr>
          <w:rFonts w:ascii="Georgia" w:hAnsi="Georgia"/>
        </w:rPr>
        <w:br/>
        <w:t>m - количество субъектов Российской Федерации - получателей субсидии;</w:t>
      </w:r>
    </w:p>
    <w:p w:rsidR="00CC7BEB" w:rsidRDefault="00CC7BEB">
      <w:pPr>
        <w:spacing w:after="223"/>
        <w:jc w:val="both"/>
        <w:divId w:val="2137678495"/>
        <w:rPr>
          <w:rFonts w:ascii="Georgia" w:hAnsi="Georgia"/>
        </w:rPr>
      </w:pPr>
      <w:r>
        <w:rPr>
          <w:rFonts w:ascii="Georgia" w:hAnsi="Georgia"/>
        </w:rPr>
        <w:t xml:space="preserve">F - общий размер субсидии, предусмотренной в федеральном бюджете на осуществление мероприятий, указанных </w:t>
      </w:r>
      <w:hyperlink r:id="rId199" w:anchor="/document/99/420319730/XA00M9U2ND/" w:tgtFrame="_self" w:history="1">
        <w:r>
          <w:rPr>
            <w:rStyle w:val="a4"/>
            <w:rFonts w:ascii="Georgia" w:hAnsi="Georgia"/>
          </w:rPr>
          <w:t>в пункте 1 настоящих Правил</w:t>
        </w:r>
      </w:hyperlink>
      <w:r>
        <w:rPr>
          <w:rFonts w:ascii="Georgia" w:hAnsi="Georgia"/>
        </w:rPr>
        <w:t>.</w:t>
      </w:r>
    </w:p>
    <w:p w:rsidR="00CC7BEB" w:rsidRDefault="00CC7BEB">
      <w:pPr>
        <w:spacing w:after="223"/>
        <w:jc w:val="both"/>
        <w:divId w:val="2137678495"/>
        <w:rPr>
          <w:rFonts w:ascii="Georgia" w:hAnsi="Georgia"/>
        </w:rPr>
      </w:pPr>
      <w:r>
        <w:rPr>
          <w:rFonts w:ascii="Georgia" w:hAnsi="Georgia"/>
        </w:rPr>
        <w:t>9. Объем средств федерального бюджета на исполнение расходного обязательства i-го субъекта Российской Федерации за счет субсидии составляет:</w:t>
      </w:r>
    </w:p>
    <w:p w:rsidR="00CC7BEB" w:rsidRDefault="00CC7BEB">
      <w:pPr>
        <w:spacing w:after="223"/>
        <w:jc w:val="both"/>
        <w:divId w:val="2137678495"/>
        <w:rPr>
          <w:rFonts w:ascii="Georgia" w:hAnsi="Georgia"/>
        </w:rPr>
      </w:pPr>
      <w:r>
        <w:rPr>
          <w:rFonts w:ascii="Georgia" w:hAnsi="Georgia"/>
        </w:rPr>
        <w:t>а) для i-го субъекта Российской Федерации, у которого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а также для Республики Крым и г.Севастополя, субъектов Дальневосточного федерального округа - не более 95 процентов расходного обязательства субъекта Российской Федерации;</w:t>
      </w:r>
    </w:p>
    <w:p w:rsidR="00CC7BEB" w:rsidRDefault="00CC7BEB">
      <w:pPr>
        <w:spacing w:after="223"/>
        <w:jc w:val="both"/>
        <w:divId w:val="2137678495"/>
        <w:rPr>
          <w:rFonts w:ascii="Georgia" w:hAnsi="Georgia"/>
        </w:rPr>
      </w:pPr>
      <w:r>
        <w:rPr>
          <w:rFonts w:ascii="Georgia" w:hAnsi="Georgia"/>
        </w:rPr>
        <w:lastRenderedPageBreak/>
        <w:t>б) для иного i-го субъекта Российской Федерации - не более 70 процентов расходного обязательства субъекта Российской Федерации.</w:t>
      </w:r>
    </w:p>
    <w:p w:rsidR="00CC7BEB" w:rsidRDefault="00CC7BEB">
      <w:pPr>
        <w:spacing w:after="223"/>
        <w:jc w:val="both"/>
        <w:divId w:val="2137678495"/>
        <w:rPr>
          <w:rFonts w:ascii="Georgia" w:hAnsi="Georgia"/>
        </w:rPr>
      </w:pPr>
      <w:r>
        <w:rPr>
          <w:rFonts w:ascii="Georgia" w:hAnsi="Georgia"/>
        </w:rPr>
        <w:t>10. Распределение субсидий между бюджетами субъектов Российской Федерации утверждается нормативным правовым актом Правительства Российской Федерации.</w:t>
      </w:r>
    </w:p>
    <w:p w:rsidR="00CC7BEB" w:rsidRDefault="00CC7BEB">
      <w:pPr>
        <w:spacing w:after="223"/>
        <w:jc w:val="both"/>
        <w:divId w:val="2137678495"/>
        <w:rPr>
          <w:rFonts w:ascii="Georgia" w:hAnsi="Georgia"/>
        </w:rPr>
      </w:pPr>
      <w:r>
        <w:rPr>
          <w:rFonts w:ascii="Georgia" w:hAnsi="Georgia"/>
        </w:rPr>
        <w:t xml:space="preserve">11. В случае если размер средств, предусмотренных в бюджете i-го субъекта Российской Федерации на финансирование мероприятий, указанных в </w:t>
      </w:r>
      <w:hyperlink r:id="rId200" w:anchor="/document/99/420319730/XA00M9U2ND/" w:tgtFrame="_self" w:history="1">
        <w:r>
          <w:rPr>
            <w:rStyle w:val="a4"/>
            <w:rFonts w:ascii="Georgia" w:hAnsi="Georgia"/>
          </w:rPr>
          <w:t>пункте 1 настоящих Правил</w:t>
        </w:r>
      </w:hyperlink>
      <w:r>
        <w:rPr>
          <w:rFonts w:ascii="Georgia" w:hAnsi="Georgia"/>
        </w:rPr>
        <w:t>,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 а высвобождающиеся средства предлагаются к перераспределению Министерством труда и социальной защиты Российской Федерации между бюджетами других субъектов Российской Федерации, имеющих право на получение субсидии в соответствии с настоящими Правилами, и перераспределяются Правительством Российской Федерации.</w:t>
      </w:r>
    </w:p>
    <w:p w:rsidR="00CC7BEB" w:rsidRDefault="00CC7BEB">
      <w:pPr>
        <w:spacing w:after="223"/>
        <w:jc w:val="both"/>
        <w:divId w:val="2137678495"/>
        <w:rPr>
          <w:rFonts w:ascii="Georgia" w:hAnsi="Georgia"/>
        </w:rPr>
      </w:pPr>
      <w:r>
        <w:rPr>
          <w:rFonts w:ascii="Georgia" w:hAnsi="Georgia"/>
        </w:rPr>
        <w:t>12. Перечисление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CC7BEB" w:rsidRDefault="00CC7BEB">
      <w:pPr>
        <w:spacing w:after="223"/>
        <w:jc w:val="both"/>
        <w:divId w:val="2137678495"/>
        <w:rPr>
          <w:rFonts w:ascii="Georgia" w:hAnsi="Georgia"/>
        </w:rPr>
      </w:pPr>
      <w:r>
        <w:rPr>
          <w:rFonts w:ascii="Georgia" w:hAnsi="Georgia"/>
        </w:rPr>
        <w:t>13. Перечисление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о перечислении субсидии, представляемой Министерству труда и социальной защиты Российской Федерации по форме и в срок, которые установлены указанным Министерством.</w:t>
      </w:r>
    </w:p>
    <w:p w:rsidR="00CC7BEB" w:rsidRDefault="00CC7BEB">
      <w:pPr>
        <w:spacing w:after="223"/>
        <w:jc w:val="both"/>
        <w:divId w:val="2137678495"/>
        <w:rPr>
          <w:rFonts w:ascii="Georgia" w:hAnsi="Georgia"/>
        </w:rPr>
      </w:pPr>
      <w:r>
        <w:rPr>
          <w:rFonts w:ascii="Georgia" w:hAnsi="Georgia"/>
        </w:rPr>
        <w:t>14. В заявке о перечислении субсидии указываются необходимый объем средств в пределах предусмотренной субсидии, расходное обязательство, на осуществление которого она предоставляется, и срок возникновения денежного обязательства субъекта Российской Федерации в целях исполнения соответствующего расходного обязательства.</w:t>
      </w:r>
      <w:r>
        <w:rPr>
          <w:rFonts w:ascii="Georgia" w:hAnsi="Georgia"/>
        </w:rPr>
        <w:br/>
      </w:r>
      <w:r>
        <w:rPr>
          <w:rFonts w:ascii="Georgia" w:hAnsi="Georgia"/>
        </w:rPr>
        <w:br/>
        <w:t>Информация об объемах и о сроках перечисления субсидий учитывается Министерством труда и социальной защиты Российской Федерации при формировании прогноза кассовых выплат по расходам федерального бюджета, необходимого для составления в установленном порядке кассового плана исполнения федерального бюджета.</w:t>
      </w:r>
    </w:p>
    <w:p w:rsidR="00CC7BEB" w:rsidRDefault="00CC7BEB">
      <w:pPr>
        <w:spacing w:after="223"/>
        <w:jc w:val="both"/>
        <w:divId w:val="2137678495"/>
        <w:rPr>
          <w:rFonts w:ascii="Georgia" w:hAnsi="Georgia"/>
        </w:rPr>
      </w:pPr>
      <w:r>
        <w:rPr>
          <w:rFonts w:ascii="Georgia" w:hAnsi="Georgia"/>
        </w:rPr>
        <w:t>15.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r>
        <w:rPr>
          <w:rFonts w:ascii="Georgia" w:hAnsi="Georgia"/>
        </w:rPr>
        <w:br/>
      </w:r>
      <w:r>
        <w:rPr>
          <w:rFonts w:ascii="Georgia" w:hAnsi="Georgia"/>
        </w:rPr>
        <w:br/>
        <w:t>доля инвалидов, получивших положительные результаты после проведения реабилитационных мероприятий по социальной реабилитации, в общем количестве инвалидов, имеющих соответствующие рекомендации в индивидуальной программе реабилитации;</w:t>
      </w:r>
      <w:r>
        <w:rPr>
          <w:rFonts w:ascii="Georgia" w:hAnsi="Georgia"/>
        </w:rPr>
        <w:br/>
      </w:r>
      <w:r>
        <w:rPr>
          <w:rFonts w:ascii="Georgia" w:hAnsi="Georgia"/>
        </w:rPr>
        <w:br/>
      </w:r>
      <w:r>
        <w:rPr>
          <w:rFonts w:ascii="Georgia" w:hAnsi="Georgia"/>
        </w:rPr>
        <w:lastRenderedPageBreak/>
        <w:t>доля инвалидов, получивших положительные результаты после проведения реабилитационных мероприятий по профессиональной реабилитации, в общем количестве инвалидов, имеющих соответствующие рекомендации в индивидуальной программе реабилитации.</w:t>
      </w:r>
    </w:p>
    <w:p w:rsidR="00CC7BEB" w:rsidRDefault="00CC7BEB">
      <w:pPr>
        <w:spacing w:after="223"/>
        <w:jc w:val="both"/>
        <w:divId w:val="2137678495"/>
        <w:rPr>
          <w:rFonts w:ascii="Georgia" w:hAnsi="Georgia"/>
        </w:rPr>
      </w:pPr>
      <w:r>
        <w:rPr>
          <w:rFonts w:ascii="Georgia" w:hAnsi="Georgia"/>
        </w:rPr>
        <w:t>16. Отчет уполномоченного органа исполнительной власти субъекта Российской Федерации о достижении значений показателей результативности использования субсидии представляется в Министерство труда и социальной защиты Российской Федерации до 20 января очередного финансового года по форме, утвержденной указанным Министерством.</w:t>
      </w:r>
    </w:p>
    <w:p w:rsidR="00CC7BEB" w:rsidRDefault="00CC7BEB">
      <w:pPr>
        <w:spacing w:after="223"/>
        <w:jc w:val="both"/>
        <w:divId w:val="2137678495"/>
        <w:rPr>
          <w:rFonts w:ascii="Georgia" w:hAnsi="Georgia"/>
        </w:rPr>
      </w:pPr>
      <w:r>
        <w:rPr>
          <w:rFonts w:ascii="Georgia" w:hAnsi="Georgia"/>
        </w:rPr>
        <w:t>17. Уполномоченные органы исполнительной власти субъектов Российской Федерации представляют в Министерство труда и социальной защиты Российской Федерации ежеквартально, до 20-го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является субсидия, а также о реализации мероприятий, включенных в программы субъектов Российской Федерации, по формам, утвержденным указанным Министерством.</w:t>
      </w:r>
    </w:p>
    <w:p w:rsidR="00CC7BEB" w:rsidRDefault="00CC7BEB">
      <w:pPr>
        <w:spacing w:after="223"/>
        <w:jc w:val="both"/>
        <w:divId w:val="2137678495"/>
        <w:rPr>
          <w:rFonts w:ascii="Georgia" w:hAnsi="Georgia"/>
        </w:rPr>
      </w:pPr>
      <w:r>
        <w:rPr>
          <w:rFonts w:ascii="Georgia" w:hAnsi="Georgia"/>
        </w:rPr>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в соответствии с соглашением и в срок до первой даты представления отчетности о достижении значений показателей результативности использования субсидии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201" w:anchor="/document/99/420224740/XA00M902MS/" w:history="1">
        <w:r>
          <w:rPr>
            <w:rStyle w:val="a4"/>
            <w:rFonts w:ascii="Georgia" w:hAnsi="Georgia"/>
          </w:rPr>
          <w:t>пунктами 16</w:t>
        </w:r>
      </w:hyperlink>
      <w:r>
        <w:rPr>
          <w:rFonts w:ascii="Georgia" w:hAnsi="Georgia"/>
        </w:rPr>
        <w:t>-</w:t>
      </w:r>
      <w:hyperlink r:id="rId202" w:anchor="/document/99/420224740/XA00MAI2N9/" w:history="1">
        <w:r>
          <w:rPr>
            <w:rStyle w:val="a4"/>
            <w:rFonts w:ascii="Georgia" w:hAnsi="Georgia"/>
          </w:rPr>
          <w:t>18 Правил формирования, предоставления и распределения субсидий из федерального бюджета бюджетам субъектов Российской Федерации</w:t>
        </w:r>
      </w:hyperlink>
      <w:r>
        <w:rPr>
          <w:rFonts w:ascii="Georgia" w:hAnsi="Georgia"/>
        </w:rPr>
        <w:t xml:space="preserve">, утвержденных </w:t>
      </w:r>
      <w:hyperlink r:id="rId203" w:anchor="/document/99/420224740/XA00LVS2MC/" w:history="1">
        <w:r>
          <w:rPr>
            <w:rStyle w:val="a4"/>
            <w:rFonts w:ascii="Georgia" w:hAnsi="Georgia"/>
          </w:rPr>
          <w:t>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hyperlink>
      <w:r>
        <w:rPr>
          <w:rFonts w:ascii="Georgia" w:hAnsi="Georgia"/>
        </w:rPr>
        <w:t>.</w:t>
      </w:r>
    </w:p>
    <w:p w:rsidR="00CC7BEB" w:rsidRDefault="00CC7BEB">
      <w:pPr>
        <w:spacing w:after="223"/>
        <w:jc w:val="both"/>
        <w:divId w:val="2137678495"/>
        <w:rPr>
          <w:rFonts w:ascii="Georgia" w:hAnsi="Georgia"/>
        </w:rPr>
      </w:pPr>
      <w:r>
        <w:rPr>
          <w:rFonts w:ascii="Georgia" w:hAnsi="Georgia"/>
        </w:rPr>
        <w:t xml:space="preserve">19. Основанием для освобождения субъектов Российской Федерации от применения положений, предусмотренных </w:t>
      </w:r>
      <w:hyperlink r:id="rId204" w:anchor="/document/99/420319730/XA00MDM2NR/" w:tgtFrame="_self" w:history="1">
        <w:r>
          <w:rPr>
            <w:rStyle w:val="a4"/>
            <w:rFonts w:ascii="Georgia" w:hAnsi="Georgia"/>
          </w:rPr>
          <w:t>пунктом 18 настоящих Правил</w:t>
        </w:r>
      </w:hyperlink>
      <w:r>
        <w:rPr>
          <w:rFonts w:ascii="Georgia" w:hAnsi="Georgia"/>
        </w:rPr>
        <w:t>,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r>
        <w:rPr>
          <w:rFonts w:ascii="Georgia" w:hAnsi="Georgia"/>
        </w:rPr>
        <w:br/>
      </w:r>
      <w:r>
        <w:rPr>
          <w:rFonts w:ascii="Georgia" w:hAnsi="Georgia"/>
        </w:rPr>
        <w:br/>
        <w:t>Возврат и последующее использование средств, перечисленных из бюджетов субъектов Российской Федерации в федеральный бюджет, осуществляются по предложению Министерства труда и социальной защиты Российской Федерации в порядке, установленном бюджетным законодательством Российской Федерации.</w:t>
      </w:r>
    </w:p>
    <w:p w:rsidR="00CC7BEB" w:rsidRDefault="00CC7BEB">
      <w:pPr>
        <w:spacing w:after="223"/>
        <w:jc w:val="both"/>
        <w:divId w:val="2137678495"/>
        <w:rPr>
          <w:rFonts w:ascii="Georgia" w:hAnsi="Georgia"/>
        </w:rPr>
      </w:pPr>
      <w:r>
        <w:rPr>
          <w:rFonts w:ascii="Georgia" w:hAnsi="Georgia"/>
        </w:rPr>
        <w:t>20.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субсидий, размерах субсидий, распределении субсидий между субъектами Российской Федерации, значениях показателей результативности использования субсидий (для субъектов Российской Федерации) в целях осуществления Министерством финансов Российской Федерации мониторинга предоставления субсидий, достижения значений показателей результативности использования субсидий субъектами Российской Федерации, а также ведения реестра субсидий.</w:t>
      </w:r>
    </w:p>
    <w:p w:rsidR="00CC7BEB" w:rsidRDefault="00CC7BEB">
      <w:pPr>
        <w:spacing w:after="223"/>
        <w:jc w:val="both"/>
        <w:divId w:val="2137678495"/>
        <w:rPr>
          <w:rFonts w:ascii="Georgia" w:hAnsi="Georgia"/>
        </w:rPr>
      </w:pPr>
      <w:r>
        <w:rPr>
          <w:rFonts w:ascii="Georgia" w:hAnsi="Georgia"/>
        </w:rPr>
        <w:lastRenderedPageBreak/>
        <w:t>21. В случае нарушения субъектом Российской Федерации условий предоставления субсидии к нему применяются бюджетные меры принуждения, предусмотренные бюджетным законодательством Российской Федерации.</w:t>
      </w:r>
      <w:r>
        <w:rPr>
          <w:rFonts w:ascii="Georgia" w:hAnsi="Georgia"/>
        </w:rPr>
        <w:br/>
      </w:r>
      <w:r>
        <w:rPr>
          <w:rFonts w:ascii="Georgia" w:hAnsi="Georgia"/>
        </w:rPr>
        <w:b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CC7BEB" w:rsidRDefault="00CC7BEB">
      <w:pPr>
        <w:spacing w:after="223"/>
        <w:jc w:val="both"/>
        <w:divId w:val="2137678495"/>
        <w:rPr>
          <w:rFonts w:ascii="Georgia" w:hAnsi="Georgia"/>
        </w:rPr>
      </w:pPr>
      <w:r>
        <w:rPr>
          <w:rFonts w:ascii="Georgia" w:hAnsi="Georgia"/>
        </w:rPr>
        <w:t>22. В случае отсутствия на 15 августа текущего финансового года заключенного соглашения бюджетные ассигнования федерального бюджета на предоставление субсидий, предусмотренные Министерству труда и социальной защиты Российской Федерации на текущий финансовый год, в размере, равном размеру субсидии субъекту Российской Федерации, утвержденному нормативным правовым актом Правительства Российской Федерации, подлежат перераспределению на исполнение иных бюджетных обязательств других федеральных органов исполнительной власти путем внесения изменений в федеральный закон о федеральном бюджете на соответствующий финансовый год и (или) в сводную бюджетную роспись федерального бюджета, за исключением случаев, установленных отдельными решениями Президента Российской Федерации и (или) актами Правительства Российской Федерации.</w:t>
      </w:r>
      <w:r>
        <w:rPr>
          <w:rFonts w:ascii="Georgia" w:hAnsi="Georgia"/>
        </w:rPr>
        <w:br/>
      </w:r>
      <w:r>
        <w:rPr>
          <w:rFonts w:ascii="Georgia" w:hAnsi="Georgia"/>
        </w:rPr>
        <w:br/>
        <w:t>Решение о перераспределении бюджетных ассигнований федерального бюджета на предоставление субсидии бюджету субъекта Российской Федерации не принимается в случае, если соответствующее соглашение не заключено в силу наступления обстоятельств непреодолимой силы.</w:t>
      </w:r>
    </w:p>
    <w:p w:rsidR="00CC7BEB" w:rsidRDefault="00CC7BEB">
      <w:pPr>
        <w:spacing w:after="223"/>
        <w:jc w:val="both"/>
        <w:divId w:val="2137678495"/>
        <w:rPr>
          <w:rFonts w:ascii="Georgia" w:hAnsi="Georgia"/>
        </w:rPr>
      </w:pPr>
      <w:r>
        <w:rPr>
          <w:rFonts w:ascii="Georgia" w:hAnsi="Georgia"/>
        </w:rPr>
        <w:t xml:space="preserve">23.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w:t>
      </w:r>
      <w:hyperlink r:id="rId205" w:anchor="/document/99/901714433/XA00M6G2N3/" w:history="1">
        <w:r>
          <w:rPr>
            <w:rStyle w:val="a4"/>
            <w:rFonts w:ascii="Georgia" w:hAnsi="Georgia"/>
          </w:rPr>
          <w:t>Бюджетным кодексом Российской Федерации</w:t>
        </w:r>
      </w:hyperlink>
      <w:r>
        <w:rPr>
          <w:rFonts w:ascii="Georgia" w:hAnsi="Georgia"/>
        </w:rPr>
        <w:t>.</w:t>
      </w:r>
      <w:r>
        <w:rPr>
          <w:rFonts w:ascii="Georgia" w:hAnsi="Georgia"/>
        </w:rPr>
        <w:br/>
      </w:r>
      <w:r>
        <w:rPr>
          <w:rFonts w:ascii="Georgia" w:hAnsi="Georgia"/>
        </w:rPr>
        <w:br/>
        <w:t>В соответствии с решением Министерства труда и социальной защиты Российской Федерации о наличии потребности в не использованном на 1 января текущего финансового года остатке субсидии указанные средства в размере, не 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r>
        <w:rPr>
          <w:rFonts w:ascii="Georgia" w:hAnsi="Georgia"/>
        </w:rPr>
        <w:br/>
      </w:r>
      <w:r>
        <w:rPr>
          <w:rFonts w:ascii="Georgia" w:hAnsi="Georgia"/>
        </w:rPr>
        <w:b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CC7BEB" w:rsidRDefault="00CC7BEB">
      <w:pPr>
        <w:spacing w:after="223"/>
        <w:jc w:val="both"/>
        <w:divId w:val="2137678495"/>
        <w:rPr>
          <w:rFonts w:ascii="Georgia" w:hAnsi="Georgia"/>
        </w:rPr>
      </w:pPr>
      <w:r>
        <w:rPr>
          <w:rFonts w:ascii="Georgia" w:hAnsi="Georgia"/>
        </w:rPr>
        <w:t>24.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федеральным органом исполнительной власти, осуществляющим функции по контролю и надзору в финансово-бюджетной сфере.</w:t>
      </w:r>
    </w:p>
    <w:p w:rsidR="00CC7BEB" w:rsidRDefault="00CC7BEB">
      <w:pPr>
        <w:pStyle w:val="align-right"/>
        <w:divId w:val="2137678495"/>
        <w:rPr>
          <w:rFonts w:ascii="Georgia" w:hAnsi="Georgia"/>
        </w:rPr>
      </w:pPr>
      <w:r>
        <w:rPr>
          <w:rFonts w:ascii="Georgia" w:hAnsi="Georgia"/>
        </w:rPr>
        <w:t>Приложение № 10</w:t>
      </w:r>
      <w:r>
        <w:rPr>
          <w:rFonts w:ascii="Georgia" w:hAnsi="Georgia"/>
        </w:rPr>
        <w:br/>
        <w:t>к государственной программе</w:t>
      </w:r>
      <w:r>
        <w:rPr>
          <w:rFonts w:ascii="Georgia" w:hAnsi="Georgia"/>
        </w:rPr>
        <w:br/>
      </w:r>
      <w:r>
        <w:rPr>
          <w:rFonts w:ascii="Georgia" w:hAnsi="Georgia"/>
        </w:rPr>
        <w:lastRenderedPageBreak/>
        <w:t>Российской Федерации</w:t>
      </w:r>
      <w:r>
        <w:rPr>
          <w:rFonts w:ascii="Georgia" w:hAnsi="Georgia"/>
        </w:rPr>
        <w:br/>
        <w:t>"Доступная среда"</w:t>
      </w:r>
      <w:r>
        <w:rPr>
          <w:rFonts w:ascii="Georgia" w:hAnsi="Georgia"/>
        </w:rPr>
        <w:br/>
        <w:t xml:space="preserve">на 2011-2020 годы </w:t>
      </w:r>
    </w:p>
    <w:p w:rsidR="00CC7BEB" w:rsidRDefault="00CC7BEB">
      <w:pPr>
        <w:pStyle w:val="align-right"/>
        <w:divId w:val="2137678495"/>
        <w:rPr>
          <w:rFonts w:ascii="Georgia" w:hAnsi="Georgia"/>
        </w:rPr>
      </w:pPr>
      <w:r>
        <w:rPr>
          <w:rFonts w:ascii="Georgia" w:hAnsi="Georgia"/>
        </w:rPr>
        <w:t>(Дополнительно включено</w:t>
      </w:r>
      <w:r>
        <w:rPr>
          <w:rFonts w:ascii="Georgia" w:hAnsi="Georgia"/>
        </w:rPr>
        <w:br/>
        <w:t>с 3 мая 2016 года</w:t>
      </w:r>
      <w:r>
        <w:rPr>
          <w:rFonts w:ascii="Georgia" w:hAnsi="Georgia"/>
        </w:rPr>
        <w:br/>
      </w:r>
      <w:hyperlink r:id="rId206" w:anchor="/document/99/420350726/XA00M3A2MS/" w:history="1">
        <w:r>
          <w:rPr>
            <w:rFonts w:ascii="Georgia" w:hAnsi="Georgia"/>
            <w:color w:val="0000FF"/>
            <w:u w:val="single"/>
          </w:rPr>
          <w:t>постановлением Правительства</w:t>
        </w:r>
        <w:r>
          <w:rPr>
            <w:rFonts w:ascii="Georgia" w:hAnsi="Georgia"/>
            <w:color w:val="0000FF"/>
            <w:u w:val="single"/>
          </w:rPr>
          <w:br/>
          <w:t> Российской Федерации</w:t>
        </w:r>
        <w:r>
          <w:rPr>
            <w:rFonts w:ascii="Georgia" w:hAnsi="Georgia"/>
            <w:color w:val="0000FF"/>
            <w:u w:val="single"/>
          </w:rPr>
          <w:br/>
          <w:t> от 19 апреля 2016 года № 328</w:t>
        </w:r>
      </w:hyperlink>
      <w:r>
        <w:rPr>
          <w:rFonts w:ascii="Georgia" w:hAnsi="Georgia"/>
        </w:rPr>
        <w:t>)</w:t>
      </w:r>
    </w:p>
    <w:p w:rsidR="00CC7BEB" w:rsidRDefault="00CC7BEB">
      <w:pPr>
        <w:divId w:val="26150058"/>
        <w:rPr>
          <w:rFonts w:ascii="Georgia" w:hAnsi="Georgia"/>
        </w:rPr>
      </w:pPr>
      <w:r>
        <w:rPr>
          <w:rStyle w:val="docsupplement-number"/>
          <w:rFonts w:ascii="Georgia" w:hAnsi="Georgia"/>
        </w:rPr>
        <w:t xml:space="preserve">Приложение 10. </w:t>
      </w:r>
      <w:r>
        <w:rPr>
          <w:rStyle w:val="docsupplement-name"/>
          <w:rFonts w:ascii="Georgia" w:hAnsi="Georgia"/>
        </w:rPr>
        <w:t>Правила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p w:rsidR="00CC7BEB" w:rsidRDefault="00CC7BEB">
      <w:pPr>
        <w:spacing w:after="223"/>
        <w:jc w:val="both"/>
        <w:divId w:val="2137678495"/>
        <w:rPr>
          <w:rFonts w:ascii="Georgia" w:hAnsi="Georgia"/>
        </w:rPr>
      </w:pPr>
      <w:r>
        <w:rPr>
          <w:rFonts w:ascii="Georgia" w:hAnsi="Georgia"/>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функционирования региональных систем инклюзивного среднего профессионального образования инвалидов и лиц с ограниченными возможностями здоровья в субъектах Российской Федерации (далее - базовые профессиональные образовательные организации), в рамках </w:t>
      </w:r>
      <w:hyperlink r:id="rId207" w:anchor="/document/99/420319730/XA00M3G2M3/" w:tgtFrame="_self" w:history="1">
        <w:r>
          <w:rPr>
            <w:rStyle w:val="a4"/>
            <w:rFonts w:ascii="Georgia" w:hAnsi="Georgia"/>
          </w:rPr>
          <w:t>подпрограммы "Совершенствование системы комплексной реабилитации и абилитации инвалидов" государственной программы Российской Федерации "Доступная среда" на 2011-2020 годы</w:t>
        </w:r>
      </w:hyperlink>
      <w:r>
        <w:rPr>
          <w:rFonts w:ascii="Georgia" w:hAnsi="Georgia"/>
        </w:rPr>
        <w:t>, утвержденной постановлением Правительства Российской Федерации от 1 декабря 2015 года № 1297 "Об утверждении государственной программы Российской Федерации "Доступная среда" на 2011-2020 годы" (далее соответственно - Программа, субсидии).</w:t>
      </w:r>
    </w:p>
    <w:p w:rsidR="00CC7BEB" w:rsidRDefault="00CC7BEB">
      <w:pPr>
        <w:spacing w:after="223"/>
        <w:jc w:val="both"/>
        <w:divId w:val="2137678495"/>
        <w:rPr>
          <w:rFonts w:ascii="Georgia" w:hAnsi="Georgia"/>
        </w:rPr>
      </w:pPr>
      <w:r>
        <w:rPr>
          <w:rFonts w:ascii="Georgia" w:hAnsi="Georgia"/>
        </w:rPr>
        <w:t>2. Субсидии предоставляются в целях софинансирования расходных обязательств субъектов Российской Федерации, возникающих при реализации программ субъектов Российской Федерации, предусматривающих реализацию мероприятий по созданию базовой профессиональной образовательной организации (далее соответственно - программа субъектов Российской Федерации, расходные обязательства субъектов Российской Федерации).</w:t>
      </w:r>
    </w:p>
    <w:p w:rsidR="00CC7BEB" w:rsidRDefault="00CC7BEB">
      <w:pPr>
        <w:spacing w:after="223"/>
        <w:jc w:val="both"/>
        <w:divId w:val="2137678495"/>
        <w:rPr>
          <w:rFonts w:ascii="Georgia" w:hAnsi="Georgia"/>
        </w:rPr>
      </w:pPr>
      <w:r>
        <w:rPr>
          <w:rFonts w:ascii="Georgia" w:hAnsi="Georgia"/>
        </w:rPr>
        <w:t>3. Критерием отбора субъектов Российской Федерации, которым предоставляется субсидия, является наличие программы субъектов Российской Федерации, предусматривающей достижение субъектом Российской Федерации значений целевых показателей и индикаторов, предусмотренных Программой.</w:t>
      </w:r>
    </w:p>
    <w:p w:rsidR="00CC7BEB" w:rsidRDefault="00CC7BEB">
      <w:pPr>
        <w:spacing w:after="223"/>
        <w:jc w:val="both"/>
        <w:divId w:val="2137678495"/>
        <w:rPr>
          <w:rFonts w:ascii="Georgia" w:hAnsi="Georgia"/>
        </w:rPr>
      </w:pPr>
      <w:r>
        <w:rPr>
          <w:rFonts w:ascii="Georgia" w:hAnsi="Georgia"/>
        </w:rPr>
        <w:t>4. Условиями предоставления субсидии являются:</w:t>
      </w:r>
    </w:p>
    <w:p w:rsidR="00CC7BEB" w:rsidRDefault="00CC7BEB">
      <w:pPr>
        <w:spacing w:after="223"/>
        <w:jc w:val="both"/>
        <w:divId w:val="2137678495"/>
        <w:rPr>
          <w:rFonts w:ascii="Georgia" w:hAnsi="Georgia"/>
        </w:rPr>
      </w:pPr>
      <w:r>
        <w:rPr>
          <w:rFonts w:ascii="Georgia" w:hAnsi="Georgia"/>
        </w:rPr>
        <w:t>а) наличие в субъекте Российской Федерации программы субъекта Российской Федерации, утвержденной в установленном порядке, а также внесение в нее изменений в части уточнения мероприятий этой программы при изменении объемов финансирования и (или) показателей результативности использования субсидии;</w:t>
      </w:r>
    </w:p>
    <w:p w:rsidR="00CC7BEB" w:rsidRDefault="00CC7BEB">
      <w:pPr>
        <w:spacing w:after="223"/>
        <w:jc w:val="both"/>
        <w:divId w:val="2137678495"/>
        <w:rPr>
          <w:rFonts w:ascii="Georgia" w:hAnsi="Georgia"/>
        </w:rPr>
      </w:pPr>
      <w:r>
        <w:rPr>
          <w:rFonts w:ascii="Georgia" w:hAnsi="Georgia"/>
        </w:rPr>
        <w:t>б) наличие в бюджете субъекта Российской Федерации бюджетных ассигнований на финансовое обеспечение реализации программы субъекта Российской Федерации;</w:t>
      </w:r>
    </w:p>
    <w:p w:rsidR="00CC7BEB" w:rsidRDefault="00CC7BEB">
      <w:pPr>
        <w:spacing w:after="223"/>
        <w:jc w:val="both"/>
        <w:divId w:val="2137678495"/>
        <w:rPr>
          <w:rFonts w:ascii="Georgia" w:hAnsi="Georgia"/>
        </w:rPr>
      </w:pPr>
      <w:r>
        <w:rPr>
          <w:rFonts w:ascii="Georgia" w:hAnsi="Georgia"/>
        </w:rPr>
        <w:lastRenderedPageBreak/>
        <w:t xml:space="preserve">в) возврат субъектом Российской Федерации средств в федеральный бюджет в соответствии с </w:t>
      </w:r>
      <w:hyperlink r:id="rId208" w:anchor="/document/99/420319730/XA00M8G2N9/" w:tgtFrame="_self" w:history="1">
        <w:r>
          <w:rPr>
            <w:rStyle w:val="a4"/>
            <w:rFonts w:ascii="Georgia" w:hAnsi="Georgia"/>
          </w:rPr>
          <w:t>пунктом 18 настоящих Правил</w:t>
        </w:r>
      </w:hyperlink>
      <w:r>
        <w:rPr>
          <w:rFonts w:ascii="Georgia" w:hAnsi="Georgia"/>
        </w:rPr>
        <w:t>.</w:t>
      </w:r>
    </w:p>
    <w:p w:rsidR="00CC7BEB" w:rsidRDefault="00CC7BEB">
      <w:pPr>
        <w:spacing w:after="223"/>
        <w:jc w:val="both"/>
        <w:divId w:val="2137678495"/>
        <w:rPr>
          <w:rFonts w:ascii="Georgia" w:hAnsi="Georgia"/>
        </w:rPr>
      </w:pPr>
      <w:r>
        <w:rPr>
          <w:rFonts w:ascii="Georgia" w:hAnsi="Georgia"/>
        </w:rPr>
        <w:t xml:space="preserve">5. Субсидия предоставляется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утвержденных Министерству образования и науки Российской Федерации на цели, указанные в </w:t>
      </w:r>
      <w:hyperlink r:id="rId209" w:anchor="/document/99/420319730/XA00ME62NT/" w:tgtFrame="_self" w:history="1">
        <w:r>
          <w:rPr>
            <w:rStyle w:val="a4"/>
            <w:rFonts w:ascii="Georgia" w:hAnsi="Georgia"/>
          </w:rPr>
          <w:t>пункте 2 настоящих Правил</w:t>
        </w:r>
      </w:hyperlink>
      <w:r>
        <w:rPr>
          <w:rFonts w:ascii="Georgia" w:hAnsi="Georgia"/>
        </w:rPr>
        <w:t xml:space="preserve">, на основании соглашения между Министерством образования и науки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Форма соглашения утверждается Министерством образования и науки Российской Федерации. </w:t>
      </w:r>
    </w:p>
    <w:p w:rsidR="00CC7BEB" w:rsidRDefault="00CC7BEB">
      <w:pPr>
        <w:spacing w:after="223"/>
        <w:jc w:val="both"/>
        <w:divId w:val="2137678495"/>
        <w:rPr>
          <w:rFonts w:ascii="Georgia" w:hAnsi="Georgia"/>
        </w:rPr>
      </w:pPr>
      <w:r>
        <w:rPr>
          <w:rFonts w:ascii="Georgia" w:hAnsi="Georgia"/>
        </w:rPr>
        <w:t>6. В соглашении предусматриваются:</w:t>
      </w:r>
    </w:p>
    <w:p w:rsidR="00CC7BEB" w:rsidRDefault="00CC7BEB">
      <w:pPr>
        <w:spacing w:after="223"/>
        <w:jc w:val="both"/>
        <w:divId w:val="2137678495"/>
        <w:rPr>
          <w:rFonts w:ascii="Georgia" w:hAnsi="Georgia"/>
        </w:rPr>
      </w:pPr>
      <w:r>
        <w:rPr>
          <w:rFonts w:ascii="Georgia" w:hAnsi="Georgia"/>
        </w:rPr>
        <w:t>а) размер предоставляемой субсидии, порядок, условия и сроки ее перечисления в бюджет субъекта Российской Федерации, а также объем бюджетных ассигнований бюджета субъекта Российской Федерации и (или) муниципальных бюджетов на реализацию расходных обязательств субъекта Российской Федерации;</w:t>
      </w:r>
    </w:p>
    <w:p w:rsidR="00CC7BEB" w:rsidRDefault="00CC7BEB">
      <w:pPr>
        <w:spacing w:after="223"/>
        <w:jc w:val="both"/>
        <w:divId w:val="2137678495"/>
        <w:rPr>
          <w:rFonts w:ascii="Georgia" w:hAnsi="Georgia"/>
        </w:rPr>
      </w:pPr>
      <w:r>
        <w:rPr>
          <w:rFonts w:ascii="Georgia" w:hAnsi="Georgia"/>
        </w:rPr>
        <w:t xml:space="preserve">б) значения показателей результативности использования субсидии, предусмотренные </w:t>
      </w:r>
      <w:hyperlink r:id="rId210" w:anchor="/document/99/420319730/XA00MC02NQ/" w:tgtFrame="_self" w:history="1">
        <w:r>
          <w:rPr>
            <w:rStyle w:val="a4"/>
            <w:rFonts w:ascii="Georgia" w:hAnsi="Georgia"/>
          </w:rPr>
          <w:t>пунктом 15 настоящих Правил</w:t>
        </w:r>
      </w:hyperlink>
      <w:r>
        <w:rPr>
          <w:rFonts w:ascii="Georgia" w:hAnsi="Georgia"/>
        </w:rPr>
        <w:t>, которые должны соответствовать значениям целевых показателей и индикаторов Программы, и обязательства субъекта Российской Федерации по их достижению;</w:t>
      </w:r>
    </w:p>
    <w:p w:rsidR="00CC7BEB" w:rsidRDefault="00CC7BEB">
      <w:pPr>
        <w:spacing w:after="223"/>
        <w:jc w:val="both"/>
        <w:divId w:val="2137678495"/>
        <w:rPr>
          <w:rFonts w:ascii="Georgia" w:hAnsi="Georgia"/>
        </w:rPr>
      </w:pPr>
      <w:r>
        <w:rPr>
          <w:rFonts w:ascii="Georgia" w:hAnsi="Georgia"/>
        </w:rPr>
        <w:t>в) обязательства субъекта Российской Федерации по согласованию с соответствующими субъектами бюджетного планирования в случаях, предусмотренных федеральными законами, программами субъектов Российской Федерации, софинансируемыми за счет средств федерального бюджета, а также по внесению в программы субъектов Российской Федерации изменений, которые влекут изменения объемов финансирования и (или) показателей программ субъектов Российской Федерации и (или) изменение состава мероприятий указанных программ, на которые предоставляются субсидии;</w:t>
      </w:r>
    </w:p>
    <w:p w:rsidR="00CC7BEB" w:rsidRDefault="00CC7BEB">
      <w:pPr>
        <w:spacing w:after="223"/>
        <w:jc w:val="both"/>
        <w:divId w:val="2137678495"/>
        <w:rPr>
          <w:rFonts w:ascii="Georgia" w:hAnsi="Georgia"/>
        </w:rPr>
      </w:pPr>
      <w:r>
        <w:rPr>
          <w:rFonts w:ascii="Georgia" w:hAnsi="Georgia"/>
        </w:rPr>
        <w:t>г) реквизиты правового акта субъекта Российской Федерации, устанавливающего расходное обязательство субъекта Российской Федерации, в целях софинансирования которого предоставляется субсидия;</w:t>
      </w:r>
    </w:p>
    <w:p w:rsidR="00CC7BEB" w:rsidRDefault="00CC7BEB">
      <w:pPr>
        <w:spacing w:after="223"/>
        <w:jc w:val="both"/>
        <w:divId w:val="2137678495"/>
        <w:rPr>
          <w:rFonts w:ascii="Georgia" w:hAnsi="Georgia"/>
        </w:rPr>
      </w:pPr>
      <w:r>
        <w:rPr>
          <w:rFonts w:ascii="Georgia" w:hAnsi="Georgia"/>
        </w:rPr>
        <w:t>д) сроки и порядок представления отчетности об осуществлении расходов бюджета субъекта Российской Федерации, источником финансового обеспечения которых является субсидия, а также о достижении значений показателей результативности использования субсидии по форме, установленной Министерством образования и науки Российской Федерации;</w:t>
      </w:r>
    </w:p>
    <w:p w:rsidR="00CC7BEB" w:rsidRDefault="00CC7BEB">
      <w:pPr>
        <w:spacing w:after="223"/>
        <w:jc w:val="both"/>
        <w:divId w:val="2137678495"/>
        <w:rPr>
          <w:rFonts w:ascii="Georgia" w:hAnsi="Georgia"/>
        </w:rPr>
      </w:pPr>
      <w:r>
        <w:rPr>
          <w:rFonts w:ascii="Georgia" w:hAnsi="Georgia"/>
        </w:rPr>
        <w:t>е) порядок осуществления контроля за выполнением субъектом Российской Федерации обязательств, предусмотренных соглашением;</w:t>
      </w:r>
    </w:p>
    <w:p w:rsidR="00CC7BEB" w:rsidRDefault="00CC7BEB">
      <w:pPr>
        <w:spacing w:after="223"/>
        <w:jc w:val="both"/>
        <w:divId w:val="2137678495"/>
        <w:rPr>
          <w:rFonts w:ascii="Georgia" w:hAnsi="Georgia"/>
        </w:rPr>
      </w:pPr>
      <w:r>
        <w:rPr>
          <w:rFonts w:ascii="Georgia" w:hAnsi="Georgia"/>
        </w:rPr>
        <w:t>ж) последствия недостижения субъектом Российской Федерации установленных значений показателей результативности использования субсидии.</w:t>
      </w:r>
    </w:p>
    <w:p w:rsidR="00CC7BEB" w:rsidRDefault="00CC7BEB">
      <w:pPr>
        <w:spacing w:after="223"/>
        <w:jc w:val="both"/>
        <w:divId w:val="2137678495"/>
        <w:rPr>
          <w:rFonts w:ascii="Georgia" w:hAnsi="Georgia"/>
        </w:rPr>
      </w:pPr>
      <w:r>
        <w:rPr>
          <w:rFonts w:ascii="Georgia" w:hAnsi="Georgia"/>
        </w:rPr>
        <w:t xml:space="preserve">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исходя из необходимости достижения предусмотренных соглашением значений показателей </w:t>
      </w:r>
      <w:r>
        <w:rPr>
          <w:rFonts w:ascii="Georgia" w:hAnsi="Georgia"/>
        </w:rPr>
        <w:lastRenderedPageBreak/>
        <w:t xml:space="preserve">результативности использования субсидии, но не менее чем в объеме, необходимом для обеспечения установленного для субъекта Российской Федерации уровня софинансирования, определенного в соответствии с </w:t>
      </w:r>
      <w:hyperlink r:id="rId211" w:anchor="/document/99/420319730/XA00MC22NR/" w:tgtFrame="_self" w:history="1">
        <w:r>
          <w:rPr>
            <w:rStyle w:val="a4"/>
            <w:rFonts w:ascii="Georgia" w:hAnsi="Georgia"/>
          </w:rPr>
          <w:t>пунктом 9 настоящих Правил</w:t>
        </w:r>
      </w:hyperlink>
      <w:r>
        <w:rPr>
          <w:rFonts w:ascii="Georgia" w:hAnsi="Georgia"/>
        </w:rPr>
        <w:t>.</w:t>
      </w:r>
    </w:p>
    <w:p w:rsidR="00CC7BEB" w:rsidRDefault="00CC7BEB">
      <w:pPr>
        <w:spacing w:after="223"/>
        <w:jc w:val="both"/>
        <w:divId w:val="2137678495"/>
        <w:rPr>
          <w:rFonts w:ascii="Georgia" w:hAnsi="Georgia"/>
        </w:rPr>
      </w:pPr>
      <w:r>
        <w:rPr>
          <w:rFonts w:ascii="Georgia" w:hAnsi="Georgia"/>
        </w:rPr>
        <w:t>8. Размер субсидии, предоставляемой бюджету i-го субъекта Российской Федерации (</w:t>
      </w:r>
      <w:r w:rsidR="007720DA">
        <w:rPr>
          <w:rFonts w:ascii="Georgia" w:hAnsi="Georgia"/>
          <w:noProof/>
        </w:rPr>
        <w:drawing>
          <wp:inline distT="0" distB="0" distL="0" distR="0">
            <wp:extent cx="159385" cy="223520"/>
            <wp:effectExtent l="19050" t="0" r="0" b="0"/>
            <wp:docPr id="33" name="Рисунок 33" descr="http://vip.1obraz.ru/system/content/feature/image/2637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vip.1obraz.ru/system/content/feature/image/2637799/"/>
                    <pic:cNvPicPr>
                      <a:picLocks noChangeAspect="1" noChangeArrowheads="1"/>
                    </pic:cNvPicPr>
                  </pic:nvPicPr>
                  <pic:blipFill>
                    <a:blip r:link="rId212"/>
                    <a:srcRect/>
                    <a:stretch>
                      <a:fillRect/>
                    </a:stretch>
                  </pic:blipFill>
                  <pic:spPr bwMode="auto">
                    <a:xfrm>
                      <a:off x="0" y="0"/>
                      <a:ext cx="159385" cy="223520"/>
                    </a:xfrm>
                    <a:prstGeom prst="rect">
                      <a:avLst/>
                    </a:prstGeom>
                    <a:noFill/>
                    <a:ln w="9525">
                      <a:noFill/>
                      <a:miter lim="800000"/>
                      <a:headEnd/>
                      <a:tailEnd/>
                    </a:ln>
                  </pic:spPr>
                </pic:pic>
              </a:graphicData>
            </a:graphic>
          </wp:inline>
        </w:drawing>
      </w:r>
      <w:r>
        <w:rPr>
          <w:rFonts w:ascii="Georgia" w:hAnsi="Georgia"/>
        </w:rPr>
        <w:t>), определяется по формуле:</w:t>
      </w:r>
    </w:p>
    <w:p w:rsidR="00CC7BEB" w:rsidRDefault="007720DA">
      <w:pPr>
        <w:pStyle w:val="align-center"/>
        <w:divId w:val="2137678495"/>
        <w:rPr>
          <w:rFonts w:ascii="Georgia" w:hAnsi="Georgia"/>
        </w:rPr>
      </w:pPr>
      <w:r>
        <w:rPr>
          <w:rFonts w:ascii="Georgia" w:hAnsi="Georgia"/>
          <w:noProof/>
        </w:rPr>
        <w:drawing>
          <wp:inline distT="0" distB="0" distL="0" distR="0">
            <wp:extent cx="2700655" cy="946150"/>
            <wp:effectExtent l="19050" t="0" r="4445" b="0"/>
            <wp:docPr id="34" name="Рисунок 34" descr="http://vip.1obraz.ru/system/content/feature/image/2677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vip.1obraz.ru/system/content/feature/image/2677979/"/>
                    <pic:cNvPicPr>
                      <a:picLocks noChangeAspect="1" noChangeArrowheads="1"/>
                    </pic:cNvPicPr>
                  </pic:nvPicPr>
                  <pic:blipFill>
                    <a:blip r:link="rId213"/>
                    <a:srcRect/>
                    <a:stretch>
                      <a:fillRect/>
                    </a:stretch>
                  </pic:blipFill>
                  <pic:spPr bwMode="auto">
                    <a:xfrm>
                      <a:off x="0" y="0"/>
                      <a:ext cx="2700655" cy="946150"/>
                    </a:xfrm>
                    <a:prstGeom prst="rect">
                      <a:avLst/>
                    </a:prstGeom>
                    <a:noFill/>
                    <a:ln w="9525">
                      <a:noFill/>
                      <a:miter lim="800000"/>
                      <a:headEnd/>
                      <a:tailEnd/>
                    </a:ln>
                  </pic:spPr>
                </pic:pic>
              </a:graphicData>
            </a:graphic>
          </wp:inline>
        </w:drawing>
      </w:r>
      <w:r w:rsidR="00CC7BEB">
        <w:rPr>
          <w:rFonts w:ascii="Georgia" w:hAnsi="Georgia"/>
        </w:rPr>
        <w:t>,</w:t>
      </w:r>
    </w:p>
    <w:p w:rsidR="00CC7BEB" w:rsidRDefault="00CC7BEB">
      <w:pPr>
        <w:spacing w:after="223"/>
        <w:jc w:val="both"/>
        <w:divId w:val="2137678495"/>
        <w:rPr>
          <w:rFonts w:ascii="Georgia" w:hAnsi="Georgia"/>
        </w:rPr>
      </w:pPr>
      <w:r>
        <w:rPr>
          <w:rFonts w:ascii="Georgia" w:hAnsi="Georgia"/>
        </w:rPr>
        <w:t>где:</w:t>
      </w:r>
      <w:r>
        <w:rPr>
          <w:rFonts w:ascii="Georgia" w:hAnsi="Georgia"/>
        </w:rPr>
        <w:br/>
      </w:r>
      <w:r>
        <w:rPr>
          <w:rFonts w:ascii="Georgia" w:hAnsi="Georgia"/>
        </w:rPr>
        <w:br/>
      </w:r>
      <w:r w:rsidR="007720DA">
        <w:rPr>
          <w:rFonts w:ascii="Georgia" w:hAnsi="Georgia"/>
          <w:noProof/>
        </w:rPr>
        <w:drawing>
          <wp:inline distT="0" distB="0" distL="0" distR="0">
            <wp:extent cx="201930" cy="223520"/>
            <wp:effectExtent l="19050" t="0" r="7620" b="0"/>
            <wp:docPr id="35" name="Рисунок 35" descr="http://vip.1obraz.ru/system/content/feature/image/261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vip.1obraz.ru/system/content/feature/image/2615062/"/>
                    <pic:cNvPicPr>
                      <a:picLocks noChangeAspect="1" noChangeArrowheads="1"/>
                    </pic:cNvPicPr>
                  </pic:nvPicPr>
                  <pic:blipFill>
                    <a:blip r:link="rId150"/>
                    <a:srcRect/>
                    <a:stretch>
                      <a:fillRect/>
                    </a:stretch>
                  </pic:blipFill>
                  <pic:spPr bwMode="auto">
                    <a:xfrm>
                      <a:off x="0" y="0"/>
                      <a:ext cx="201930" cy="223520"/>
                    </a:xfrm>
                    <a:prstGeom prst="rect">
                      <a:avLst/>
                    </a:prstGeom>
                    <a:noFill/>
                    <a:ln w="9525">
                      <a:noFill/>
                      <a:miter lim="800000"/>
                      <a:headEnd/>
                      <a:tailEnd/>
                    </a:ln>
                  </pic:spPr>
                </pic:pic>
              </a:graphicData>
            </a:graphic>
          </wp:inline>
        </w:drawing>
      </w:r>
      <w:r>
        <w:rPr>
          <w:rFonts w:ascii="Georgia" w:hAnsi="Georgia"/>
        </w:rPr>
        <w:t>- число профессиональных образовательных организаций в регионе по данным мониторинга, реализующих программы инклюзивного профессионального образования инвалидов;</w:t>
      </w:r>
      <w:r>
        <w:rPr>
          <w:rFonts w:ascii="Georgia" w:hAnsi="Georgia"/>
        </w:rPr>
        <w:br/>
      </w:r>
      <w:r>
        <w:rPr>
          <w:rFonts w:ascii="Georgia" w:hAnsi="Georgia"/>
        </w:rPr>
        <w:br/>
      </w:r>
      <w:r w:rsidR="007720DA">
        <w:rPr>
          <w:rFonts w:ascii="Georgia" w:hAnsi="Georgia"/>
          <w:noProof/>
        </w:rPr>
        <w:drawing>
          <wp:inline distT="0" distB="0" distL="0" distR="0">
            <wp:extent cx="382905" cy="233680"/>
            <wp:effectExtent l="19050" t="0" r="0" b="0"/>
            <wp:docPr id="36" name="Рисунок 36" descr="http://vip.1obraz.ru/system/content/feature/image/262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vip.1obraz.ru/system/content/feature/image/2622770/"/>
                    <pic:cNvPicPr>
                      <a:picLocks noChangeAspect="1" noChangeArrowheads="1"/>
                    </pic:cNvPicPr>
                  </pic:nvPicPr>
                  <pic:blipFill>
                    <a:blip r:link="rId214"/>
                    <a:srcRect/>
                    <a:stretch>
                      <a:fillRect/>
                    </a:stretch>
                  </pic:blipFill>
                  <pic:spPr bwMode="auto">
                    <a:xfrm>
                      <a:off x="0" y="0"/>
                      <a:ext cx="382905" cy="233680"/>
                    </a:xfrm>
                    <a:prstGeom prst="rect">
                      <a:avLst/>
                    </a:prstGeom>
                    <a:noFill/>
                    <a:ln w="9525">
                      <a:noFill/>
                      <a:miter lim="800000"/>
                      <a:headEnd/>
                      <a:tailEnd/>
                    </a:ln>
                  </pic:spPr>
                </pic:pic>
              </a:graphicData>
            </a:graphic>
          </wp:inline>
        </w:drawing>
      </w:r>
      <w:r>
        <w:rPr>
          <w:rFonts w:ascii="Georgia" w:hAnsi="Georgia"/>
        </w:rPr>
        <w:t>- общее число профессиональных образовательных организаций в регионе;</w:t>
      </w:r>
      <w:r>
        <w:rPr>
          <w:rFonts w:ascii="Georgia" w:hAnsi="Georgia"/>
        </w:rPr>
        <w:br/>
      </w:r>
      <w:r>
        <w:rPr>
          <w:rFonts w:ascii="Georgia" w:hAnsi="Georgia"/>
        </w:rPr>
        <w:br/>
      </w:r>
      <w:r w:rsidR="007720DA">
        <w:rPr>
          <w:rFonts w:ascii="Georgia" w:hAnsi="Georgia"/>
          <w:noProof/>
        </w:rPr>
        <w:drawing>
          <wp:inline distT="0" distB="0" distL="0" distR="0">
            <wp:extent cx="233680" cy="223520"/>
            <wp:effectExtent l="19050" t="0" r="0" b="0"/>
            <wp:docPr id="37" name="Рисунок 37" descr="http://vip.1obraz.ru/system/content/feature/image/2630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vip.1obraz.ru/system/content/feature/image/2630935/"/>
                    <pic:cNvPicPr>
                      <a:picLocks noChangeAspect="1" noChangeArrowheads="1"/>
                    </pic:cNvPicPr>
                  </pic:nvPicPr>
                  <pic:blipFill>
                    <a:blip r:link="rId215"/>
                    <a:srcRect/>
                    <a:stretch>
                      <a:fillRect/>
                    </a:stretch>
                  </pic:blipFill>
                  <pic:spPr bwMode="auto">
                    <a:xfrm>
                      <a:off x="0" y="0"/>
                      <a:ext cx="233680" cy="223520"/>
                    </a:xfrm>
                    <a:prstGeom prst="rect">
                      <a:avLst/>
                    </a:prstGeom>
                    <a:noFill/>
                    <a:ln w="9525">
                      <a:noFill/>
                      <a:miter lim="800000"/>
                      <a:headEnd/>
                      <a:tailEnd/>
                    </a:ln>
                  </pic:spPr>
                </pic:pic>
              </a:graphicData>
            </a:graphic>
          </wp:inline>
        </w:drawing>
      </w:r>
      <w:r>
        <w:rPr>
          <w:rFonts w:ascii="Georgia" w:hAnsi="Georgia"/>
        </w:rPr>
        <w:t>- число инвалидов в регионе, ориентированных на освоение программ инклюзивного профессионального образования инвалидов, которое определяется исходя из количества инвалидов - выпускников общеобразовательных организаций, получивших основное общее образование или среднее общее образование. По экспертным оценкам, 30 процентов из указанных выпускников ориентированы на получение среднего профессионального образования;</w:t>
      </w:r>
      <w:r>
        <w:rPr>
          <w:rFonts w:ascii="Georgia" w:hAnsi="Georgia"/>
        </w:rPr>
        <w:br/>
      </w:r>
      <w:r>
        <w:rPr>
          <w:rFonts w:ascii="Georgia" w:hAnsi="Georgia"/>
        </w:rPr>
        <w:br/>
      </w:r>
      <w:r w:rsidR="007720DA">
        <w:rPr>
          <w:rFonts w:ascii="Georgia" w:hAnsi="Georgia"/>
          <w:noProof/>
        </w:rPr>
        <w:drawing>
          <wp:inline distT="0" distB="0" distL="0" distR="0">
            <wp:extent cx="414655" cy="233680"/>
            <wp:effectExtent l="19050" t="0" r="4445" b="0"/>
            <wp:docPr id="38" name="Рисунок 38" descr="http://vip.1obraz.ru/system/content/feature/image/267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vip.1obraz.ru/system/content/feature/image/2677980/"/>
                    <pic:cNvPicPr>
                      <a:picLocks noChangeAspect="1" noChangeArrowheads="1"/>
                    </pic:cNvPicPr>
                  </pic:nvPicPr>
                  <pic:blipFill>
                    <a:blip r:link="rId216"/>
                    <a:srcRect/>
                    <a:stretch>
                      <a:fillRect/>
                    </a:stretch>
                  </pic:blipFill>
                  <pic:spPr bwMode="auto">
                    <a:xfrm>
                      <a:off x="0" y="0"/>
                      <a:ext cx="414655" cy="233680"/>
                    </a:xfrm>
                    <a:prstGeom prst="rect">
                      <a:avLst/>
                    </a:prstGeom>
                    <a:noFill/>
                    <a:ln w="9525">
                      <a:noFill/>
                      <a:miter lim="800000"/>
                      <a:headEnd/>
                      <a:tailEnd/>
                    </a:ln>
                  </pic:spPr>
                </pic:pic>
              </a:graphicData>
            </a:graphic>
          </wp:inline>
        </w:drawing>
      </w:r>
      <w:r>
        <w:rPr>
          <w:rFonts w:ascii="Georgia" w:hAnsi="Georgia"/>
        </w:rPr>
        <w:t>- общее число инвалидов в регионе;</w:t>
      </w:r>
      <w:r>
        <w:rPr>
          <w:rFonts w:ascii="Georgia" w:hAnsi="Georgia"/>
        </w:rPr>
        <w:br/>
      </w:r>
      <w:r>
        <w:rPr>
          <w:rFonts w:ascii="Georgia" w:hAnsi="Georgia"/>
        </w:rPr>
        <w:br/>
      </w:r>
      <w:r w:rsidR="007720DA">
        <w:rPr>
          <w:rFonts w:ascii="Georgia" w:hAnsi="Georgia"/>
          <w:noProof/>
        </w:rPr>
        <w:drawing>
          <wp:inline distT="0" distB="0" distL="0" distR="0">
            <wp:extent cx="180975" cy="223520"/>
            <wp:effectExtent l="19050" t="0" r="9525" b="0"/>
            <wp:docPr id="39" name="Рисунок 39" descr="http://vip.1obraz.ru/system/content/feature/image/262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vip.1obraz.ru/system/content/feature/image/2621471/"/>
                    <pic:cNvPicPr>
                      <a:picLocks noChangeAspect="1" noChangeArrowheads="1"/>
                    </pic:cNvPicPr>
                  </pic:nvPicPr>
                  <pic:blipFill>
                    <a:blip r:link="rId217"/>
                    <a:srcRect/>
                    <a:stretch>
                      <a:fillRect/>
                    </a:stretch>
                  </pic:blipFill>
                  <pic:spPr bwMode="auto">
                    <a:xfrm>
                      <a:off x="0" y="0"/>
                      <a:ext cx="180975" cy="223520"/>
                    </a:xfrm>
                    <a:prstGeom prst="rect">
                      <a:avLst/>
                    </a:prstGeom>
                    <a:noFill/>
                    <a:ln w="9525">
                      <a:noFill/>
                      <a:miter lim="800000"/>
                      <a:headEnd/>
                      <a:tailEnd/>
                    </a:ln>
                  </pic:spPr>
                </pic:pic>
              </a:graphicData>
            </a:graphic>
          </wp:inline>
        </w:drawing>
      </w:r>
      <w:r>
        <w:rPr>
          <w:rFonts w:ascii="Georgia" w:hAnsi="Georgia"/>
        </w:rPr>
        <w:t>- среднее число обучающихся инвалидов в расчете на одну профессиональную образовательную организацию, реализующую программы инклюзивного профессионального образования инвалидов;</w:t>
      </w:r>
      <w:r>
        <w:rPr>
          <w:rFonts w:ascii="Georgia" w:hAnsi="Georgia"/>
        </w:rPr>
        <w:br/>
      </w:r>
      <w:r>
        <w:rPr>
          <w:rFonts w:ascii="Georgia" w:hAnsi="Georgia"/>
        </w:rPr>
        <w:br/>
      </w:r>
      <w:r w:rsidR="007720DA">
        <w:rPr>
          <w:rFonts w:ascii="Georgia" w:hAnsi="Georgia"/>
          <w:noProof/>
        </w:rPr>
        <w:drawing>
          <wp:inline distT="0" distB="0" distL="0" distR="0">
            <wp:extent cx="372110" cy="223520"/>
            <wp:effectExtent l="19050" t="0" r="8890" b="0"/>
            <wp:docPr id="40" name="Рисунок 40" descr="http://vip.1obraz.ru/system/content/feature/image/2607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vip.1obraz.ru/system/content/feature/image/2607901/"/>
                    <pic:cNvPicPr>
                      <a:picLocks noChangeAspect="1" noChangeArrowheads="1"/>
                    </pic:cNvPicPr>
                  </pic:nvPicPr>
                  <pic:blipFill>
                    <a:blip r:link="rId138"/>
                    <a:srcRect/>
                    <a:stretch>
                      <a:fillRect/>
                    </a:stretch>
                  </pic:blipFill>
                  <pic:spPr bwMode="auto">
                    <a:xfrm>
                      <a:off x="0" y="0"/>
                      <a:ext cx="372110" cy="223520"/>
                    </a:xfrm>
                    <a:prstGeom prst="rect">
                      <a:avLst/>
                    </a:prstGeom>
                    <a:noFill/>
                    <a:ln w="9525">
                      <a:noFill/>
                      <a:miter lim="800000"/>
                      <a:headEnd/>
                      <a:tailEnd/>
                    </a:ln>
                  </pic:spPr>
                </pic:pic>
              </a:graphicData>
            </a:graphic>
          </wp:inline>
        </w:drawing>
      </w:r>
      <w:r>
        <w:rPr>
          <w:rFonts w:ascii="Georgia" w:hAnsi="Georgia"/>
        </w:rPr>
        <w:t xml:space="preserve">- уровень расчетной бюджетной обеспеченности i-го субъекта Российской Федерации на соответствующий финансовый год, рассчитанный в соответствии с </w:t>
      </w:r>
      <w:hyperlink r:id="rId218" w:anchor="/document/99/901915639/XA00LVA2M9/" w:history="1">
        <w:r>
          <w:rPr>
            <w:rStyle w:val="a4"/>
            <w:rFonts w:ascii="Georgia" w:hAnsi="Georgia"/>
          </w:rPr>
          <w:t>методикой распределения дотаций на выравнивание бюджетной обеспеченности субъектов Российской Федерации</w:t>
        </w:r>
      </w:hyperlink>
      <w:r>
        <w:rPr>
          <w:rFonts w:ascii="Georgia" w:hAnsi="Georgia"/>
        </w:rPr>
        <w:t xml:space="preserve">, утвержденной </w:t>
      </w:r>
      <w:hyperlink r:id="rId219" w:anchor="/document/99/901915639/XA00M6G2N3/" w:history="1">
        <w:r>
          <w:rPr>
            <w:rStyle w:val="a4"/>
            <w:rFonts w:ascii="Georgia" w:hAnsi="Georgia"/>
          </w:rPr>
          <w:t>постановлением Правительства Российской Федерации от 22 ноября 2004 года № 670 "О распределении дотаций на выравнивание бюджетной обеспеченности субъектов Российской Федерации"</w:t>
        </w:r>
      </w:hyperlink>
      <w:r>
        <w:rPr>
          <w:rFonts w:ascii="Georgia" w:hAnsi="Georgia"/>
        </w:rPr>
        <w:t>;</w:t>
      </w:r>
      <w:r>
        <w:rPr>
          <w:rFonts w:ascii="Georgia" w:hAnsi="Georgia"/>
        </w:rPr>
        <w:br/>
      </w:r>
      <w:r>
        <w:rPr>
          <w:rFonts w:ascii="Georgia" w:hAnsi="Georgia"/>
        </w:rPr>
        <w:br/>
        <w:t>m - количество субъектов Российской Федерации - получателей субсидии;</w:t>
      </w:r>
    </w:p>
    <w:p w:rsidR="00CC7BEB" w:rsidRDefault="00CC7BEB">
      <w:pPr>
        <w:spacing w:after="223"/>
        <w:jc w:val="both"/>
        <w:divId w:val="2137678495"/>
        <w:rPr>
          <w:rFonts w:ascii="Georgia" w:hAnsi="Georgia"/>
        </w:rPr>
      </w:pPr>
      <w:r>
        <w:rPr>
          <w:rFonts w:ascii="Georgia" w:hAnsi="Georgia"/>
        </w:rPr>
        <w:t>F - общий размер субсидии, предусмотренной в федеральном бюджете на реализацию мероприятий по созданию базовой профессиональной образовательной организации.</w:t>
      </w:r>
    </w:p>
    <w:p w:rsidR="00CC7BEB" w:rsidRDefault="00CC7BEB">
      <w:pPr>
        <w:spacing w:after="223"/>
        <w:jc w:val="both"/>
        <w:divId w:val="2137678495"/>
        <w:rPr>
          <w:rFonts w:ascii="Georgia" w:hAnsi="Georgia"/>
        </w:rPr>
      </w:pPr>
      <w:r>
        <w:rPr>
          <w:rFonts w:ascii="Georgia" w:hAnsi="Georgia"/>
        </w:rPr>
        <w:t>9. Объем средств федерального бюджета на исполнение расходного обязательства субъекта Российской Федерации за счет субсидии составляет:</w:t>
      </w:r>
    </w:p>
    <w:p w:rsidR="00CC7BEB" w:rsidRDefault="00CC7BEB">
      <w:pPr>
        <w:spacing w:after="223"/>
        <w:jc w:val="both"/>
        <w:divId w:val="2137678495"/>
        <w:rPr>
          <w:rFonts w:ascii="Georgia" w:hAnsi="Georgia"/>
        </w:rPr>
      </w:pPr>
      <w:r>
        <w:rPr>
          <w:rFonts w:ascii="Georgia" w:hAnsi="Georgia"/>
        </w:rPr>
        <w:lastRenderedPageBreak/>
        <w:t>а) для i-го субъекта Российской Федерации, у которого доля дотаций из федерального бюджета в течение 2 из 3 последних отчетных финансовых лет превышала 40 процентов объема собственных доходов консолидированного бюджета субъекта Российской Федерации, а также для Республики Крым, г.Севастополя и субъектов Дальневосточного федерального округа - не менее 95 процентов расходного обязательства субъекта Российской Федерации;</w:t>
      </w:r>
    </w:p>
    <w:p w:rsidR="00CC7BEB" w:rsidRDefault="00CC7BEB">
      <w:pPr>
        <w:spacing w:after="223"/>
        <w:jc w:val="both"/>
        <w:divId w:val="2137678495"/>
        <w:rPr>
          <w:rFonts w:ascii="Georgia" w:hAnsi="Georgia"/>
        </w:rPr>
      </w:pPr>
      <w:r>
        <w:rPr>
          <w:rFonts w:ascii="Georgia" w:hAnsi="Georgia"/>
        </w:rPr>
        <w:t>б) для иного i-го субъекта Российской Федерации - не менее 70 процентов расходного обязательства субъекта Российской Федерации.</w:t>
      </w:r>
    </w:p>
    <w:p w:rsidR="00CC7BEB" w:rsidRDefault="00CC7BEB">
      <w:pPr>
        <w:spacing w:after="223"/>
        <w:jc w:val="both"/>
        <w:divId w:val="2137678495"/>
        <w:rPr>
          <w:rFonts w:ascii="Georgia" w:hAnsi="Georgia"/>
        </w:rPr>
      </w:pPr>
      <w:r>
        <w:rPr>
          <w:rFonts w:ascii="Georgia" w:hAnsi="Georgia"/>
        </w:rPr>
        <w:t>10. Распределение субсидии между бюджетами субъектов Российской Федерации утверждается Правительством Российской Федерации.</w:t>
      </w:r>
    </w:p>
    <w:p w:rsidR="00CC7BEB" w:rsidRDefault="00CC7BEB">
      <w:pPr>
        <w:spacing w:after="223"/>
        <w:jc w:val="both"/>
        <w:divId w:val="2137678495"/>
        <w:rPr>
          <w:rFonts w:ascii="Georgia" w:hAnsi="Georgia"/>
        </w:rPr>
      </w:pPr>
      <w:r>
        <w:rPr>
          <w:rFonts w:ascii="Georgia" w:hAnsi="Georgia"/>
        </w:rPr>
        <w:t>11. В случае если размер бюджетных ассигнований, предусмотренных в бюджете субъекта Российской Федерации на финансовое обеспечение реализации программ субъектов Российской Федерации, не соответствует установленному для субъекта Российской Федерации уровню софинансирования из федерального бюджета, то размер субсидии подлежит сокращению до соответствующего уровня софинансирования, а высвобождающиеся средства перераспределяются (при наличии потребности) между бюджетами других субъектов Российской Федерации, имеющих право на получение субсидии в соответствии с настоящими Правилами и обеспечивающих необходимое увеличение объема расходных обязательств субъекта Российской Федерации с учетом уровня софинансирования.</w:t>
      </w:r>
      <w:r>
        <w:rPr>
          <w:rFonts w:ascii="Georgia" w:hAnsi="Georgia"/>
        </w:rPr>
        <w:br/>
      </w:r>
      <w:r>
        <w:rPr>
          <w:rFonts w:ascii="Georgia" w:hAnsi="Georgia"/>
        </w:rPr>
        <w:br/>
        <w:t>Объем бюджетных ассигнований, предусмотренных в бюджете субъекта Российской Федерации (местных бюджетах) на финансовое обеспечение реализации мероприятий программ субъектов Российской Федерации, может быть увеличен субъектом Российской Федерации, что не влечет за собой обязательств по увеличению размера предоставляемой субсидии из федерального бюджета.</w:t>
      </w:r>
    </w:p>
    <w:p w:rsidR="00CC7BEB" w:rsidRDefault="00CC7BEB">
      <w:pPr>
        <w:spacing w:after="223"/>
        <w:jc w:val="both"/>
        <w:divId w:val="2137678495"/>
        <w:rPr>
          <w:rFonts w:ascii="Georgia" w:hAnsi="Georgia"/>
        </w:rPr>
      </w:pPr>
      <w:r>
        <w:rPr>
          <w:rFonts w:ascii="Georgia" w:hAnsi="Georgia"/>
        </w:rPr>
        <w:t>12. Перечисление субсидий осуществляется в установленном порядке на счета территориальных органов Федерального казначейства, открытые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субъектов Российской Федерации.</w:t>
      </w:r>
    </w:p>
    <w:p w:rsidR="00CC7BEB" w:rsidRDefault="00CC7BEB">
      <w:pPr>
        <w:spacing w:after="223"/>
        <w:jc w:val="both"/>
        <w:divId w:val="2137678495"/>
        <w:rPr>
          <w:rFonts w:ascii="Georgia" w:hAnsi="Georgia"/>
        </w:rPr>
      </w:pPr>
      <w:r>
        <w:rPr>
          <w:rFonts w:ascii="Georgia" w:hAnsi="Georgia"/>
        </w:rPr>
        <w:t>13. Перечисление субсидии в бюджет субъекта Российской Федерации осуществляется на основании заявки высшего исполнительного органа государственной власти субъекта Российской Федерации на предоставление субсидии, представляемой Министерству образования и науки Российской Федерации по форме и в срок, которые установлены указанным Министерством.</w:t>
      </w:r>
    </w:p>
    <w:p w:rsidR="00CC7BEB" w:rsidRDefault="00CC7BEB">
      <w:pPr>
        <w:spacing w:after="223"/>
        <w:jc w:val="both"/>
        <w:divId w:val="2137678495"/>
        <w:rPr>
          <w:rFonts w:ascii="Georgia" w:hAnsi="Georgia"/>
        </w:rPr>
      </w:pPr>
      <w:r>
        <w:rPr>
          <w:rFonts w:ascii="Georgia" w:hAnsi="Georgia"/>
        </w:rPr>
        <w:t>14. В заявке на предоставление субсидии указываются необходимый объем средств в пределах субсидии, расходное обязательство субъекта Российской Федерации, на осуществление которого она предоставляется, и срок возникновения денежного обязательства субъекта Российской Федерации в целях исполнения расходного обязательства субъекта Российской Федерации.</w:t>
      </w:r>
      <w:r>
        <w:rPr>
          <w:rFonts w:ascii="Georgia" w:hAnsi="Georgia"/>
        </w:rPr>
        <w:br/>
      </w:r>
      <w:r>
        <w:rPr>
          <w:rFonts w:ascii="Georgia" w:hAnsi="Georgia"/>
        </w:rPr>
        <w:br/>
        <w:t>Информация об объемах и о сроках перечисления субсидий учитывается Министерством образования и науки Российской Федерации при формировании прогноза кассовых выплат по расходам федерального бюджета, необходимого для составления в установленном порядке кассового плана исполнения федерального бюджета.</w:t>
      </w:r>
    </w:p>
    <w:p w:rsidR="00CC7BEB" w:rsidRDefault="00CC7BEB">
      <w:pPr>
        <w:spacing w:after="223"/>
        <w:jc w:val="both"/>
        <w:divId w:val="2137678495"/>
        <w:rPr>
          <w:rFonts w:ascii="Georgia" w:hAnsi="Georgia"/>
        </w:rPr>
      </w:pPr>
      <w:r>
        <w:rPr>
          <w:rFonts w:ascii="Georgia" w:hAnsi="Georgia"/>
        </w:rPr>
        <w:lastRenderedPageBreak/>
        <w:t>15. Оценка эффективности расходов бюджета субъекта Российской Федерации, источником финансового обеспечения которых является субсидия, осуществляется ежегодно Министерством образования и науки Российской Федерации исходя из степени достижения субъектом Российской Федерации предусмотренных соглашением следующих значений показателей результативности использования субсидии:</w:t>
      </w:r>
    </w:p>
    <w:p w:rsidR="00CC7BEB" w:rsidRDefault="00CC7BEB">
      <w:pPr>
        <w:spacing w:after="223"/>
        <w:jc w:val="both"/>
        <w:divId w:val="2137678495"/>
        <w:rPr>
          <w:rFonts w:ascii="Georgia" w:hAnsi="Georgia"/>
        </w:rPr>
      </w:pPr>
      <w:r>
        <w:rPr>
          <w:rFonts w:ascii="Georgia" w:hAnsi="Georgia"/>
        </w:rPr>
        <w:t>а) доля инвалидов, принятых на обучение по программам среднего профессионального образования (по отношению к предыдущему году);</w:t>
      </w:r>
    </w:p>
    <w:p w:rsidR="00CC7BEB" w:rsidRDefault="00CC7BEB">
      <w:pPr>
        <w:spacing w:after="223"/>
        <w:jc w:val="both"/>
        <w:divId w:val="2137678495"/>
        <w:rPr>
          <w:rFonts w:ascii="Georgia" w:hAnsi="Georgia"/>
        </w:rPr>
      </w:pPr>
      <w:r>
        <w:rPr>
          <w:rFonts w:ascii="Georgia" w:hAnsi="Georgia"/>
        </w:rPr>
        <w:t>б)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p w:rsidR="00CC7BEB" w:rsidRDefault="00CC7BEB">
      <w:pPr>
        <w:spacing w:after="223"/>
        <w:jc w:val="both"/>
        <w:divId w:val="2137678495"/>
        <w:rPr>
          <w:rFonts w:ascii="Georgia" w:hAnsi="Georgia"/>
        </w:rPr>
      </w:pPr>
      <w:r>
        <w:rPr>
          <w:rFonts w:ascii="Georgia" w:hAnsi="Georgia"/>
        </w:rPr>
        <w:t>16. Отчет уполномоченного органа исполнительной власти субъекта Российской Федерации о достижении значений показателей результативности использования субсидии представляется до 20 февраля года, следующего за годом предоставления субсидии.</w:t>
      </w:r>
    </w:p>
    <w:p w:rsidR="00CC7BEB" w:rsidRDefault="00CC7BEB">
      <w:pPr>
        <w:spacing w:after="223"/>
        <w:jc w:val="both"/>
        <w:divId w:val="2137678495"/>
        <w:rPr>
          <w:rFonts w:ascii="Georgia" w:hAnsi="Georgia"/>
        </w:rPr>
      </w:pPr>
      <w:r>
        <w:rPr>
          <w:rFonts w:ascii="Georgia" w:hAnsi="Georgia"/>
        </w:rPr>
        <w:t>17. Уполномоченные органы исполнительной власти субъектов Российской Федерации представляют в Министерство образования и науки Российской Федерации ежеквартально, до 20-го числа месяца, следующего за отчетным кварталом, отчеты об осуществлении расходов бюджетов субъектов Российской Федерации, источником финансового обеспечения которых является субсидия.</w:t>
      </w:r>
    </w:p>
    <w:p w:rsidR="00CC7BEB" w:rsidRDefault="00CC7BEB">
      <w:pPr>
        <w:spacing w:after="223"/>
        <w:jc w:val="both"/>
        <w:divId w:val="2137678495"/>
        <w:rPr>
          <w:rFonts w:ascii="Georgia" w:hAnsi="Georgia"/>
        </w:rPr>
      </w:pPr>
      <w:r>
        <w:rPr>
          <w:rFonts w:ascii="Georgia" w:hAnsi="Georgia"/>
        </w:rPr>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и в срок до 1-й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220" w:anchor="/document/99/420224740/XA00M902MS/" w:history="1">
        <w:r>
          <w:rPr>
            <w:rStyle w:val="a4"/>
            <w:rFonts w:ascii="Georgia" w:hAnsi="Georgia"/>
          </w:rPr>
          <w:t>пунктами 16</w:t>
        </w:r>
      </w:hyperlink>
      <w:r>
        <w:rPr>
          <w:rFonts w:ascii="Georgia" w:hAnsi="Georgia"/>
        </w:rPr>
        <w:t>-</w:t>
      </w:r>
      <w:hyperlink r:id="rId221" w:anchor="/document/99/420224740/XA00MAI2N9/" w:history="1">
        <w:r>
          <w:rPr>
            <w:rStyle w:val="a4"/>
            <w:rFonts w:ascii="Georgia" w:hAnsi="Georgia"/>
          </w:rPr>
          <w:t>18 Правил формирования, предоставления и распределения субсидий из федерального бюджета бюджетам субъектов Российской Федерации</w:t>
        </w:r>
      </w:hyperlink>
      <w:r>
        <w:rPr>
          <w:rFonts w:ascii="Georgia" w:hAnsi="Georgia"/>
        </w:rPr>
        <w:t xml:space="preserve">, утвержденных </w:t>
      </w:r>
      <w:hyperlink r:id="rId222" w:anchor="/document/99/420224740/XA00LVS2MC/" w:history="1">
        <w:r>
          <w:rPr>
            <w:rStyle w:val="a4"/>
            <w:rFonts w:ascii="Georgia" w:hAnsi="Georgia"/>
          </w:rPr>
          <w:t>постановлением Правительства Российской Федерации от 30 сентября 2014 года № 999 "О формировании, предоставлении и распределении субсидий из федерального бюджета бюджетам субъектов Российской Федерации".</w:t>
        </w:r>
      </w:hyperlink>
    </w:p>
    <w:p w:rsidR="00CC7BEB" w:rsidRDefault="00CC7BEB">
      <w:pPr>
        <w:spacing w:after="223"/>
        <w:jc w:val="both"/>
        <w:divId w:val="2137678495"/>
        <w:rPr>
          <w:rFonts w:ascii="Georgia" w:hAnsi="Georgia"/>
        </w:rPr>
      </w:pPr>
      <w:r>
        <w:rPr>
          <w:rFonts w:ascii="Georgia" w:hAnsi="Georgia"/>
        </w:rPr>
        <w:t xml:space="preserve">19. Основанием для освобождения субъектов Российской Федерации от применения мер ответственности, предусмотренных </w:t>
      </w:r>
      <w:hyperlink r:id="rId223" w:anchor="/document/99/420319730/XA00M8G2N9/" w:tgtFrame="_self" w:history="1">
        <w:r>
          <w:rPr>
            <w:rStyle w:val="a4"/>
            <w:rFonts w:ascii="Georgia" w:hAnsi="Georgia"/>
          </w:rPr>
          <w:t>пунктом 18 настоящих Правил</w:t>
        </w:r>
      </w:hyperlink>
      <w:r>
        <w:rPr>
          <w:rFonts w:ascii="Georgia" w:hAnsi="Georgia"/>
        </w:rPr>
        <w:t>,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r>
        <w:rPr>
          <w:rFonts w:ascii="Georgia" w:hAnsi="Georgia"/>
        </w:rPr>
        <w:br/>
      </w:r>
      <w:r>
        <w:rPr>
          <w:rFonts w:ascii="Georgia" w:hAnsi="Georgia"/>
        </w:rPr>
        <w:br/>
        <w:t>Возврат и последующее использование средств, перечисленных из бюджетов субъектов Российской Федерации в федеральный бюджет, осуществляются в порядке, установленном бюджетным законодательством Российской Федерации.</w:t>
      </w:r>
    </w:p>
    <w:p w:rsidR="00CC7BEB" w:rsidRDefault="00CC7BEB">
      <w:pPr>
        <w:spacing w:after="223"/>
        <w:jc w:val="both"/>
        <w:divId w:val="2137678495"/>
        <w:rPr>
          <w:rFonts w:ascii="Georgia" w:hAnsi="Georgia"/>
        </w:rPr>
      </w:pPr>
      <w:r>
        <w:rPr>
          <w:rFonts w:ascii="Georgia" w:hAnsi="Georgia"/>
        </w:rPr>
        <w:t>20. В случае нецелевого использования субсидии или нарушения субъектом Российской Федерации условий предоставления субсидии к субъекту Российской Федерации применяются бюджетные меры принуждения, предусмотренные бюджетным законодательством Российской Федерации.</w:t>
      </w:r>
      <w:r>
        <w:rPr>
          <w:rFonts w:ascii="Georgia" w:hAnsi="Georgia"/>
        </w:rPr>
        <w:br/>
      </w:r>
      <w:r>
        <w:rPr>
          <w:rFonts w:ascii="Georgia" w:hAnsi="Georgia"/>
        </w:rPr>
        <w:lastRenderedPageBreak/>
        <w:b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CC7BEB" w:rsidRDefault="00CC7BEB">
      <w:pPr>
        <w:spacing w:after="223"/>
        <w:jc w:val="both"/>
        <w:divId w:val="2137678495"/>
        <w:rPr>
          <w:rFonts w:ascii="Georgia" w:hAnsi="Georgia"/>
        </w:rPr>
      </w:pPr>
      <w:r>
        <w:rPr>
          <w:rFonts w:ascii="Georgia" w:hAnsi="Georgia"/>
        </w:rPr>
        <w:t xml:space="preserve">21. Не использованный на 1 января текущего финансового года остаток субсидии подлежит возврату в федеральный бюджет органом государственной власти субъекта Российской Федерации, за которым в соответствии с законодательными и иными нормативными правовыми актами закреплены источники доходов бюджета субъекта Российской Федерации по возврату остатков целевых средств, в соответствии с </w:t>
      </w:r>
      <w:hyperlink r:id="rId224" w:anchor="/document/99/901714433/XA00M6G2N3/" w:history="1">
        <w:r>
          <w:rPr>
            <w:rStyle w:val="a4"/>
            <w:rFonts w:ascii="Georgia" w:hAnsi="Georgia"/>
          </w:rPr>
          <w:t>Бюджетным кодексом Российской Федерации</w:t>
        </w:r>
      </w:hyperlink>
      <w:r>
        <w:rPr>
          <w:rFonts w:ascii="Georgia" w:hAnsi="Georgia"/>
        </w:rPr>
        <w:t>.</w:t>
      </w:r>
      <w:r>
        <w:rPr>
          <w:rFonts w:ascii="Georgia" w:hAnsi="Georgia"/>
        </w:rPr>
        <w:br/>
      </w:r>
      <w:r>
        <w:rPr>
          <w:rFonts w:ascii="Georgia" w:hAnsi="Georgia"/>
        </w:rPr>
        <w:br/>
        <w:t>В соответствии с решением Министерства образования и науки Российской Федерации о наличии потребности в не использованном на 1 января текущего финансового года остатке субсидии указанные средства в размере, не превышающем такой остаток, могут использоваться в текущем финансовом году для финансового обеспечения расходов бюджета субъекта Российской Федерации, соответствующих целям предоставления субсидии.</w:t>
      </w:r>
      <w:r>
        <w:rPr>
          <w:rFonts w:ascii="Georgia" w:hAnsi="Georgia"/>
        </w:rPr>
        <w:br/>
      </w:r>
      <w:r>
        <w:rPr>
          <w:rFonts w:ascii="Georgia" w:hAnsi="Georgia"/>
        </w:rPr>
        <w:br/>
        <w:t>В случае если неиспользованный остаток субсидии не перечислен в доход федерального бюджета, указанные средства подлежат взысканию в доход федерального бюджета в порядке, установленном Министерством финансов Российской Федерации.</w:t>
      </w:r>
    </w:p>
    <w:p w:rsidR="00CC7BEB" w:rsidRDefault="00CC7BEB">
      <w:pPr>
        <w:spacing w:after="223"/>
        <w:jc w:val="both"/>
        <w:divId w:val="2137678495"/>
        <w:rPr>
          <w:rFonts w:ascii="Georgia" w:hAnsi="Georgia"/>
        </w:rPr>
      </w:pPr>
      <w:r>
        <w:rPr>
          <w:rFonts w:ascii="Georgia" w:hAnsi="Georgia"/>
        </w:rPr>
        <w:t>22. Контроль за соблюдением субъектами Российской Федерации условий предоставления субсидий осуществляется Министерством образования и науки Российской Федерации и федеральным органом исполнительной власти, осуществляющим функции по контролю и надзору в финансово-бюджетной сфере.</w:t>
      </w:r>
    </w:p>
    <w:p w:rsidR="00CC7BEB" w:rsidRDefault="00CC7BEB">
      <w:pPr>
        <w:divId w:val="1176337319"/>
        <w:rPr>
          <w:rFonts w:ascii="Arial" w:hAnsi="Arial" w:cs="Arial"/>
          <w:sz w:val="20"/>
          <w:szCs w:val="20"/>
        </w:rPr>
      </w:pPr>
      <w:r>
        <w:rPr>
          <w:rFonts w:ascii="Arial" w:hAnsi="Arial" w:cs="Arial"/>
          <w:sz w:val="20"/>
          <w:szCs w:val="20"/>
        </w:rPr>
        <w:t>© Материал из Справочной системы «Образование»</w:t>
      </w:r>
      <w:r>
        <w:rPr>
          <w:rFonts w:ascii="Arial" w:hAnsi="Arial" w:cs="Arial"/>
          <w:sz w:val="20"/>
          <w:szCs w:val="20"/>
        </w:rPr>
        <w:br/>
        <w:t>vip.1obraz.ru</w:t>
      </w:r>
      <w:r>
        <w:rPr>
          <w:rFonts w:ascii="Arial" w:hAnsi="Arial" w:cs="Arial"/>
          <w:sz w:val="20"/>
          <w:szCs w:val="20"/>
        </w:rPr>
        <w:br/>
        <w:t>Дата копирования: 19.12.2016</w:t>
      </w:r>
    </w:p>
    <w:sectPr w:rsidR="00CC7B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noPunctuationKerning/>
  <w:characterSpacingControl w:val="doNotCompress"/>
  <w:compat/>
  <w:rsids>
    <w:rsidRoot w:val="009B43BB"/>
    <w:rsid w:val="007709E4"/>
    <w:rsid w:val="007720DA"/>
    <w:rsid w:val="009B43BB"/>
    <w:rsid w:val="00CC7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color w:val="365F91"/>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imes New Roman" w:hAnsi="Consolas"/>
    </w:rPr>
  </w:style>
  <w:style w:type="paragraph" w:customStyle="1" w:styleId="contentblock">
    <w:name w:val="content_block"/>
    <w:basedOn w:val="a"/>
    <w:pPr>
      <w:spacing w:after="223"/>
      <w:ind w:right="357"/>
      <w:jc w:val="both"/>
    </w:pPr>
    <w:rPr>
      <w:rFonts w:ascii="Georgia" w:hAnsi="Georgia"/>
    </w:rPr>
  </w:style>
  <w:style w:type="paragraph" w:customStyle="1" w:styleId="references">
    <w:name w:val="references"/>
    <w:basedOn w:val="a"/>
    <w:pPr>
      <w:spacing w:after="223"/>
      <w:jc w:val="both"/>
    </w:pPr>
    <w:rPr>
      <w:vanish/>
    </w:rPr>
  </w:style>
  <w:style w:type="paragraph" w:customStyle="1" w:styleId="footer">
    <w:name w:val="footer"/>
    <w:basedOn w:val="a"/>
    <w:pPr>
      <w:spacing w:before="750"/>
      <w:jc w:val="both"/>
    </w:pPr>
    <w:rPr>
      <w:rFonts w:ascii="Arial" w:hAnsi="Arial" w:cs="Arial"/>
      <w:sz w:val="20"/>
      <w:szCs w:val="20"/>
    </w:rPr>
  </w:style>
  <w:style w:type="paragraph" w:customStyle="1" w:styleId="content">
    <w:name w:val="content"/>
    <w:basedOn w:val="a"/>
    <w:pPr>
      <w:spacing w:after="223"/>
      <w:jc w:val="both"/>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after="195"/>
      <w:jc w:val="both"/>
    </w:pPr>
  </w:style>
  <w:style w:type="paragraph" w:customStyle="1" w:styleId="docprops">
    <w:name w:val="doc__props"/>
    <w:basedOn w:val="a"/>
    <w:pPr>
      <w:spacing w:after="223"/>
      <w:jc w:val="both"/>
    </w:pPr>
    <w:rPr>
      <w:rFonts w:ascii="Helvetica" w:hAnsi="Helvetica" w:cs="Helvetica"/>
      <w:sz w:val="20"/>
      <w:szCs w:val="20"/>
    </w:rPr>
  </w:style>
  <w:style w:type="paragraph" w:customStyle="1" w:styleId="doctype">
    <w:name w:val="doc__type"/>
    <w:basedOn w:val="a"/>
    <w:pPr>
      <w:spacing w:before="96" w:after="120"/>
      <w:jc w:val="both"/>
    </w:pPr>
    <w:rPr>
      <w:rFonts w:ascii="Helvetica" w:hAnsi="Helvetica" w:cs="Helvetica"/>
      <w:caps/>
      <w:spacing w:val="15"/>
      <w:sz w:val="15"/>
      <w:szCs w:val="15"/>
    </w:rPr>
  </w:style>
  <w:style w:type="paragraph" w:customStyle="1" w:styleId="docpart">
    <w:name w:val="doc__part"/>
    <w:basedOn w:val="a"/>
    <w:pPr>
      <w:spacing w:before="1228" w:after="997"/>
      <w:jc w:val="both"/>
    </w:pPr>
    <w:rPr>
      <w:rFonts w:ascii="Georgia" w:hAnsi="Georgia"/>
      <w:caps/>
      <w:spacing w:val="48"/>
      <w:sz w:val="39"/>
      <w:szCs w:val="39"/>
    </w:rPr>
  </w:style>
  <w:style w:type="paragraph" w:customStyle="1" w:styleId="docsection">
    <w:name w:val="doc__section"/>
    <w:basedOn w:val="a"/>
    <w:pPr>
      <w:spacing w:before="1140" w:after="797"/>
      <w:jc w:val="both"/>
    </w:pPr>
    <w:rPr>
      <w:rFonts w:ascii="Georgia" w:hAnsi="Georgia"/>
      <w:sz w:val="42"/>
      <w:szCs w:val="42"/>
    </w:rPr>
  </w:style>
  <w:style w:type="paragraph" w:customStyle="1" w:styleId="docsection-name">
    <w:name w:val="doc__section-name"/>
    <w:basedOn w:val="a"/>
    <w:pPr>
      <w:spacing w:after="223"/>
      <w:jc w:val="both"/>
    </w:pPr>
    <w:rPr>
      <w:rFonts w:ascii="Georgia" w:hAnsi="Georgia"/>
      <w:i/>
      <w:iCs/>
    </w:rPr>
  </w:style>
  <w:style w:type="paragraph" w:customStyle="1" w:styleId="docsubsection">
    <w:name w:val="doc__subsection"/>
    <w:basedOn w:val="a"/>
    <w:pPr>
      <w:spacing w:before="1070" w:after="420"/>
      <w:jc w:val="both"/>
    </w:pPr>
    <w:rPr>
      <w:rFonts w:ascii="Helvetica" w:hAnsi="Helvetica" w:cs="Helvetica"/>
      <w:b/>
      <w:bCs/>
      <w:spacing w:val="-15"/>
      <w:sz w:val="36"/>
      <w:szCs w:val="36"/>
    </w:rPr>
  </w:style>
  <w:style w:type="paragraph" w:customStyle="1" w:styleId="docchapter">
    <w:name w:val="doc__chapter"/>
    <w:basedOn w:val="a"/>
    <w:pPr>
      <w:spacing w:before="438" w:after="219"/>
      <w:jc w:val="both"/>
    </w:pPr>
    <w:rPr>
      <w:rFonts w:ascii="Georgia" w:hAnsi="Georgia"/>
      <w:sz w:val="35"/>
      <w:szCs w:val="35"/>
    </w:rPr>
  </w:style>
  <w:style w:type="paragraph" w:customStyle="1" w:styleId="docarticle">
    <w:name w:val="doc__article"/>
    <w:basedOn w:val="a"/>
    <w:pPr>
      <w:spacing w:before="300" w:after="30"/>
      <w:jc w:val="both"/>
    </w:pPr>
    <w:rPr>
      <w:rFonts w:ascii="Helvetica" w:hAnsi="Helvetica" w:cs="Helvetica"/>
      <w:b/>
      <w:bCs/>
    </w:rPr>
  </w:style>
  <w:style w:type="paragraph" w:customStyle="1" w:styleId="docparagraph">
    <w:name w:val="doc__paragraph"/>
    <w:basedOn w:val="a"/>
    <w:pPr>
      <w:spacing w:before="240" w:after="42"/>
      <w:jc w:val="both"/>
    </w:pPr>
    <w:rPr>
      <w:rFonts w:ascii="Georgia" w:hAnsi="Georgia"/>
      <w:sz w:val="35"/>
      <w:szCs w:val="35"/>
    </w:rPr>
  </w:style>
  <w:style w:type="paragraph" w:customStyle="1" w:styleId="docparagraph-name">
    <w:name w:val="doc__paragraph-name"/>
    <w:basedOn w:val="a"/>
    <w:pPr>
      <w:spacing w:after="223"/>
      <w:jc w:val="both"/>
    </w:pPr>
    <w:rPr>
      <w:rFonts w:ascii="Georgia" w:hAnsi="Georgia"/>
      <w:i/>
      <w:iCs/>
    </w:rPr>
  </w:style>
  <w:style w:type="paragraph" w:customStyle="1" w:styleId="docsubparagraph">
    <w:name w:val="doc__subparagraph"/>
    <w:basedOn w:val="a"/>
    <w:pPr>
      <w:spacing w:before="341" w:after="76"/>
      <w:jc w:val="both"/>
    </w:pPr>
    <w:rPr>
      <w:rFonts w:ascii="Helvetica" w:hAnsi="Helvetica" w:cs="Helvetica"/>
      <w:sz w:val="29"/>
      <w:szCs w:val="29"/>
    </w:rPr>
  </w:style>
  <w:style w:type="paragraph" w:customStyle="1" w:styleId="docuntyped">
    <w:name w:val="doc__untyped"/>
    <w:basedOn w:val="a"/>
    <w:pPr>
      <w:spacing w:before="320" w:after="240"/>
      <w:jc w:val="both"/>
    </w:pPr>
    <w:rPr>
      <w:rFonts w:ascii="Helvetica" w:hAnsi="Helvetica" w:cs="Helvetica"/>
      <w:sz w:val="27"/>
      <w:szCs w:val="27"/>
    </w:rPr>
  </w:style>
  <w:style w:type="paragraph" w:customStyle="1" w:styleId="docnote">
    <w:name w:val="doc__note"/>
    <w:basedOn w:val="a"/>
    <w:pPr>
      <w:spacing w:after="611"/>
      <w:ind w:left="873"/>
      <w:jc w:val="both"/>
    </w:pPr>
    <w:rPr>
      <w:rFonts w:ascii="Helvetica" w:hAnsi="Helvetica" w:cs="Helvetica"/>
      <w:sz w:val="17"/>
      <w:szCs w:val="17"/>
    </w:rPr>
  </w:style>
  <w:style w:type="paragraph" w:customStyle="1" w:styleId="docsignature">
    <w:name w:val="doc__signature"/>
    <w:basedOn w:val="a"/>
    <w:pPr>
      <w:spacing w:before="223" w:after="223"/>
      <w:jc w:val="both"/>
    </w:pPr>
  </w:style>
  <w:style w:type="paragraph" w:customStyle="1" w:styleId="docquestion">
    <w:name w:val="doc__question"/>
    <w:basedOn w:val="a"/>
    <w:pPr>
      <w:shd w:val="clear" w:color="auto" w:fill="FBF9EF"/>
      <w:spacing w:after="600"/>
      <w:jc w:val="both"/>
    </w:pPr>
  </w:style>
  <w:style w:type="paragraph" w:customStyle="1" w:styleId="docquestion-title">
    <w:name w:val="doc__question-title"/>
    <w:basedOn w:val="a"/>
    <w:pPr>
      <w:spacing w:after="30"/>
      <w:jc w:val="both"/>
    </w:pPr>
    <w:rPr>
      <w:rFonts w:ascii="Helvetica" w:hAnsi="Helvetica" w:cs="Helvetica"/>
      <w:b/>
      <w:bCs/>
    </w:rPr>
  </w:style>
  <w:style w:type="paragraph" w:customStyle="1" w:styleId="doc-start">
    <w:name w:val="doc-start"/>
    <w:basedOn w:val="a"/>
    <w:pPr>
      <w:spacing w:after="223"/>
      <w:jc w:val="both"/>
    </w:pPr>
  </w:style>
  <w:style w:type="paragraph" w:customStyle="1" w:styleId="docexpired">
    <w:name w:val="doc__expired"/>
    <w:basedOn w:val="a"/>
    <w:pPr>
      <w:spacing w:after="223"/>
      <w:jc w:val="both"/>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Cambria" w:eastAsia="Times New Roman" w:hAnsi="Cambria" w:cs="Times New Roman"/>
      <w:b/>
      <w:bCs/>
      <w:color w:val="4F81BD"/>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untyped-name">
    <w:name w:val="doc__untyped-name"/>
    <w:basedOn w:val="a0"/>
  </w:style>
  <w:style w:type="character" w:customStyle="1" w:styleId="bl-anchors">
    <w:name w:val="bl-anchors"/>
    <w:basedOn w:val="a0"/>
  </w:style>
  <w:style w:type="paragraph" w:customStyle="1" w:styleId="formattext">
    <w:name w:val="formattext"/>
    <w:basedOn w:val="a"/>
    <w:pPr>
      <w:spacing w:after="223"/>
      <w:jc w:val="both"/>
    </w:pPr>
  </w:style>
  <w:style w:type="character" w:customStyle="1" w:styleId="docnote-number">
    <w:name w:val="doc__note-number"/>
    <w:basedOn w:val="a0"/>
  </w:style>
  <w:style w:type="character" w:customStyle="1" w:styleId="docnote-text">
    <w:name w:val="doc__note-text"/>
    <w:basedOn w:val="a0"/>
  </w:style>
  <w:style w:type="character" w:customStyle="1" w:styleId="docuntyped-number">
    <w:name w:val="doc__untyped-number"/>
    <w:basedOn w:val="a0"/>
  </w:style>
  <w:style w:type="character" w:customStyle="1" w:styleId="docsupplement-number">
    <w:name w:val="doc__supplement-number"/>
    <w:basedOn w:val="a0"/>
  </w:style>
  <w:style w:type="character" w:customStyle="1" w:styleId="docsupplement-name">
    <w:name w:val="doc__supplement-name"/>
    <w:basedOn w:val="a0"/>
  </w:style>
</w:styles>
</file>

<file path=word/webSettings.xml><?xml version="1.0" encoding="utf-8"?>
<w:webSettings xmlns:r="http://schemas.openxmlformats.org/officeDocument/2006/relationships" xmlns:w="http://schemas.openxmlformats.org/wordprocessingml/2006/main">
  <w:divs>
    <w:div w:id="198864522">
      <w:marLeft w:val="0"/>
      <w:marRight w:val="3"/>
      <w:marTop w:val="0"/>
      <w:marBottom w:val="0"/>
      <w:divBdr>
        <w:top w:val="none" w:sz="0" w:space="0" w:color="auto"/>
        <w:left w:val="none" w:sz="0" w:space="0" w:color="auto"/>
        <w:bottom w:val="none" w:sz="0" w:space="0" w:color="auto"/>
        <w:right w:val="none" w:sz="0" w:space="0" w:color="auto"/>
      </w:divBdr>
      <w:divsChild>
        <w:div w:id="1395398442">
          <w:marLeft w:val="0"/>
          <w:marRight w:val="0"/>
          <w:marTop w:val="0"/>
          <w:marBottom w:val="0"/>
          <w:divBdr>
            <w:top w:val="none" w:sz="0" w:space="0" w:color="auto"/>
            <w:left w:val="none" w:sz="0" w:space="0" w:color="auto"/>
            <w:bottom w:val="none" w:sz="0" w:space="0" w:color="auto"/>
            <w:right w:val="none" w:sz="0" w:space="0" w:color="auto"/>
          </w:divBdr>
        </w:div>
        <w:div w:id="2137678495">
          <w:marLeft w:val="0"/>
          <w:marRight w:val="0"/>
          <w:marTop w:val="465"/>
          <w:marBottom w:val="0"/>
          <w:divBdr>
            <w:top w:val="none" w:sz="0" w:space="0" w:color="auto"/>
            <w:left w:val="none" w:sz="0" w:space="0" w:color="auto"/>
            <w:bottom w:val="none" w:sz="0" w:space="0" w:color="auto"/>
            <w:right w:val="none" w:sz="0" w:space="0" w:color="auto"/>
          </w:divBdr>
          <w:divsChild>
            <w:div w:id="26150058">
              <w:marLeft w:val="0"/>
              <w:marRight w:val="0"/>
              <w:marTop w:val="0"/>
              <w:marBottom w:val="0"/>
              <w:divBdr>
                <w:top w:val="none" w:sz="0" w:space="0" w:color="auto"/>
                <w:left w:val="none" w:sz="0" w:space="0" w:color="auto"/>
                <w:bottom w:val="none" w:sz="0" w:space="0" w:color="auto"/>
                <w:right w:val="none" w:sz="0" w:space="0" w:color="auto"/>
              </w:divBdr>
            </w:div>
            <w:div w:id="38557871">
              <w:marLeft w:val="0"/>
              <w:marRight w:val="0"/>
              <w:marTop w:val="0"/>
              <w:marBottom w:val="0"/>
              <w:divBdr>
                <w:top w:val="none" w:sz="0" w:space="0" w:color="auto"/>
                <w:left w:val="none" w:sz="0" w:space="0" w:color="auto"/>
                <w:bottom w:val="none" w:sz="0" w:space="0" w:color="auto"/>
                <w:right w:val="none" w:sz="0" w:space="0" w:color="auto"/>
              </w:divBdr>
              <w:divsChild>
                <w:div w:id="1224827894">
                  <w:marLeft w:val="0"/>
                  <w:marRight w:val="0"/>
                  <w:marTop w:val="0"/>
                  <w:marBottom w:val="0"/>
                  <w:divBdr>
                    <w:top w:val="none" w:sz="0" w:space="0" w:color="auto"/>
                    <w:left w:val="none" w:sz="0" w:space="0" w:color="auto"/>
                    <w:bottom w:val="none" w:sz="0" w:space="0" w:color="auto"/>
                    <w:right w:val="none" w:sz="0" w:space="0" w:color="auto"/>
                  </w:divBdr>
                  <w:divsChild>
                    <w:div w:id="9259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6652">
              <w:marLeft w:val="0"/>
              <w:marRight w:val="0"/>
              <w:marTop w:val="0"/>
              <w:marBottom w:val="0"/>
              <w:divBdr>
                <w:top w:val="none" w:sz="0" w:space="0" w:color="auto"/>
                <w:left w:val="none" w:sz="0" w:space="0" w:color="auto"/>
                <w:bottom w:val="none" w:sz="0" w:space="0" w:color="auto"/>
                <w:right w:val="none" w:sz="0" w:space="0" w:color="auto"/>
              </w:divBdr>
            </w:div>
            <w:div w:id="62997883">
              <w:marLeft w:val="0"/>
              <w:marRight w:val="0"/>
              <w:marTop w:val="320"/>
              <w:marBottom w:val="240"/>
              <w:divBdr>
                <w:top w:val="none" w:sz="0" w:space="0" w:color="auto"/>
                <w:left w:val="none" w:sz="0" w:space="0" w:color="auto"/>
                <w:bottom w:val="none" w:sz="0" w:space="0" w:color="auto"/>
                <w:right w:val="none" w:sz="0" w:space="0" w:color="auto"/>
              </w:divBdr>
            </w:div>
            <w:div w:id="67845295">
              <w:marLeft w:val="0"/>
              <w:marRight w:val="0"/>
              <w:marTop w:val="0"/>
              <w:marBottom w:val="0"/>
              <w:divBdr>
                <w:top w:val="none" w:sz="0" w:space="0" w:color="auto"/>
                <w:left w:val="none" w:sz="0" w:space="0" w:color="auto"/>
                <w:bottom w:val="none" w:sz="0" w:space="0" w:color="auto"/>
                <w:right w:val="none" w:sz="0" w:space="0" w:color="auto"/>
              </w:divBdr>
              <w:divsChild>
                <w:div w:id="1595429984">
                  <w:marLeft w:val="0"/>
                  <w:marRight w:val="0"/>
                  <w:marTop w:val="0"/>
                  <w:marBottom w:val="0"/>
                  <w:divBdr>
                    <w:top w:val="none" w:sz="0" w:space="0" w:color="auto"/>
                    <w:left w:val="none" w:sz="0" w:space="0" w:color="auto"/>
                    <w:bottom w:val="none" w:sz="0" w:space="0" w:color="auto"/>
                    <w:right w:val="none" w:sz="0" w:space="0" w:color="auto"/>
                  </w:divBdr>
                  <w:divsChild>
                    <w:div w:id="6950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7095">
              <w:marLeft w:val="0"/>
              <w:marRight w:val="0"/>
              <w:marTop w:val="0"/>
              <w:marBottom w:val="0"/>
              <w:divBdr>
                <w:top w:val="none" w:sz="0" w:space="0" w:color="auto"/>
                <w:left w:val="none" w:sz="0" w:space="0" w:color="auto"/>
                <w:bottom w:val="none" w:sz="0" w:space="0" w:color="auto"/>
                <w:right w:val="none" w:sz="0" w:space="0" w:color="auto"/>
              </w:divBdr>
            </w:div>
            <w:div w:id="167331943">
              <w:marLeft w:val="0"/>
              <w:marRight w:val="0"/>
              <w:marTop w:val="0"/>
              <w:marBottom w:val="0"/>
              <w:divBdr>
                <w:top w:val="none" w:sz="0" w:space="0" w:color="auto"/>
                <w:left w:val="none" w:sz="0" w:space="0" w:color="auto"/>
                <w:bottom w:val="none" w:sz="0" w:space="0" w:color="auto"/>
                <w:right w:val="none" w:sz="0" w:space="0" w:color="auto"/>
              </w:divBdr>
            </w:div>
            <w:div w:id="297346715">
              <w:marLeft w:val="0"/>
              <w:marRight w:val="0"/>
              <w:marTop w:val="0"/>
              <w:marBottom w:val="0"/>
              <w:divBdr>
                <w:top w:val="none" w:sz="0" w:space="0" w:color="auto"/>
                <w:left w:val="none" w:sz="0" w:space="0" w:color="auto"/>
                <w:bottom w:val="none" w:sz="0" w:space="0" w:color="auto"/>
                <w:right w:val="none" w:sz="0" w:space="0" w:color="auto"/>
              </w:divBdr>
            </w:div>
            <w:div w:id="305742237">
              <w:marLeft w:val="0"/>
              <w:marRight w:val="0"/>
              <w:marTop w:val="0"/>
              <w:marBottom w:val="0"/>
              <w:divBdr>
                <w:top w:val="none" w:sz="0" w:space="0" w:color="auto"/>
                <w:left w:val="none" w:sz="0" w:space="0" w:color="auto"/>
                <w:bottom w:val="none" w:sz="0" w:space="0" w:color="auto"/>
                <w:right w:val="none" w:sz="0" w:space="0" w:color="auto"/>
              </w:divBdr>
              <w:divsChild>
                <w:div w:id="698555331">
                  <w:marLeft w:val="0"/>
                  <w:marRight w:val="0"/>
                  <w:marTop w:val="0"/>
                  <w:marBottom w:val="0"/>
                  <w:divBdr>
                    <w:top w:val="none" w:sz="0" w:space="0" w:color="auto"/>
                    <w:left w:val="none" w:sz="0" w:space="0" w:color="auto"/>
                    <w:bottom w:val="none" w:sz="0" w:space="0" w:color="auto"/>
                    <w:right w:val="none" w:sz="0" w:space="0" w:color="auto"/>
                  </w:divBdr>
                  <w:divsChild>
                    <w:div w:id="2426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03731">
              <w:marLeft w:val="0"/>
              <w:marRight w:val="0"/>
              <w:marTop w:val="0"/>
              <w:marBottom w:val="0"/>
              <w:divBdr>
                <w:top w:val="none" w:sz="0" w:space="0" w:color="auto"/>
                <w:left w:val="none" w:sz="0" w:space="0" w:color="auto"/>
                <w:bottom w:val="none" w:sz="0" w:space="0" w:color="auto"/>
                <w:right w:val="none" w:sz="0" w:space="0" w:color="auto"/>
              </w:divBdr>
              <w:divsChild>
                <w:div w:id="729116240">
                  <w:marLeft w:val="0"/>
                  <w:marRight w:val="0"/>
                  <w:marTop w:val="0"/>
                  <w:marBottom w:val="0"/>
                  <w:divBdr>
                    <w:top w:val="none" w:sz="0" w:space="0" w:color="auto"/>
                    <w:left w:val="none" w:sz="0" w:space="0" w:color="auto"/>
                    <w:bottom w:val="none" w:sz="0" w:space="0" w:color="auto"/>
                    <w:right w:val="none" w:sz="0" w:space="0" w:color="auto"/>
                  </w:divBdr>
                  <w:divsChild>
                    <w:div w:id="51127109">
                      <w:marLeft w:val="0"/>
                      <w:marRight w:val="0"/>
                      <w:marTop w:val="0"/>
                      <w:marBottom w:val="0"/>
                      <w:divBdr>
                        <w:top w:val="none" w:sz="0" w:space="0" w:color="auto"/>
                        <w:left w:val="none" w:sz="0" w:space="0" w:color="auto"/>
                        <w:bottom w:val="none" w:sz="0" w:space="0" w:color="auto"/>
                        <w:right w:val="none" w:sz="0" w:space="0" w:color="auto"/>
                      </w:divBdr>
                      <w:divsChild>
                        <w:div w:id="417212846">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sChild>
            </w:div>
            <w:div w:id="310597736">
              <w:marLeft w:val="0"/>
              <w:marRight w:val="0"/>
              <w:marTop w:val="320"/>
              <w:marBottom w:val="240"/>
              <w:divBdr>
                <w:top w:val="none" w:sz="0" w:space="0" w:color="auto"/>
                <w:left w:val="none" w:sz="0" w:space="0" w:color="auto"/>
                <w:bottom w:val="none" w:sz="0" w:space="0" w:color="auto"/>
                <w:right w:val="none" w:sz="0" w:space="0" w:color="auto"/>
              </w:divBdr>
            </w:div>
            <w:div w:id="470828702">
              <w:marLeft w:val="0"/>
              <w:marRight w:val="0"/>
              <w:marTop w:val="320"/>
              <w:marBottom w:val="240"/>
              <w:divBdr>
                <w:top w:val="none" w:sz="0" w:space="0" w:color="auto"/>
                <w:left w:val="none" w:sz="0" w:space="0" w:color="auto"/>
                <w:bottom w:val="none" w:sz="0" w:space="0" w:color="auto"/>
                <w:right w:val="none" w:sz="0" w:space="0" w:color="auto"/>
              </w:divBdr>
            </w:div>
            <w:div w:id="514077129">
              <w:marLeft w:val="0"/>
              <w:marRight w:val="0"/>
              <w:marTop w:val="0"/>
              <w:marBottom w:val="0"/>
              <w:divBdr>
                <w:top w:val="none" w:sz="0" w:space="0" w:color="auto"/>
                <w:left w:val="none" w:sz="0" w:space="0" w:color="auto"/>
                <w:bottom w:val="none" w:sz="0" w:space="0" w:color="auto"/>
                <w:right w:val="none" w:sz="0" w:space="0" w:color="auto"/>
              </w:divBdr>
            </w:div>
            <w:div w:id="586958276">
              <w:marLeft w:val="0"/>
              <w:marRight w:val="0"/>
              <w:marTop w:val="0"/>
              <w:marBottom w:val="0"/>
              <w:divBdr>
                <w:top w:val="none" w:sz="0" w:space="0" w:color="auto"/>
                <w:left w:val="none" w:sz="0" w:space="0" w:color="auto"/>
                <w:bottom w:val="none" w:sz="0" w:space="0" w:color="auto"/>
                <w:right w:val="none" w:sz="0" w:space="0" w:color="auto"/>
              </w:divBdr>
            </w:div>
            <w:div w:id="638069232">
              <w:marLeft w:val="0"/>
              <w:marRight w:val="0"/>
              <w:marTop w:val="223"/>
              <w:marBottom w:val="223"/>
              <w:divBdr>
                <w:top w:val="none" w:sz="0" w:space="0" w:color="auto"/>
                <w:left w:val="none" w:sz="0" w:space="0" w:color="auto"/>
                <w:bottom w:val="none" w:sz="0" w:space="0" w:color="auto"/>
                <w:right w:val="none" w:sz="0" w:space="0" w:color="auto"/>
              </w:divBdr>
            </w:div>
            <w:div w:id="746541528">
              <w:marLeft w:val="0"/>
              <w:marRight w:val="0"/>
              <w:marTop w:val="0"/>
              <w:marBottom w:val="0"/>
              <w:divBdr>
                <w:top w:val="none" w:sz="0" w:space="0" w:color="auto"/>
                <w:left w:val="none" w:sz="0" w:space="0" w:color="auto"/>
                <w:bottom w:val="none" w:sz="0" w:space="0" w:color="auto"/>
                <w:right w:val="none" w:sz="0" w:space="0" w:color="auto"/>
              </w:divBdr>
              <w:divsChild>
                <w:div w:id="600836478">
                  <w:marLeft w:val="0"/>
                  <w:marRight w:val="0"/>
                  <w:marTop w:val="0"/>
                  <w:marBottom w:val="0"/>
                  <w:divBdr>
                    <w:top w:val="none" w:sz="0" w:space="0" w:color="auto"/>
                    <w:left w:val="none" w:sz="0" w:space="0" w:color="auto"/>
                    <w:bottom w:val="none" w:sz="0" w:space="0" w:color="auto"/>
                    <w:right w:val="none" w:sz="0" w:space="0" w:color="auto"/>
                  </w:divBdr>
                  <w:divsChild>
                    <w:div w:id="8002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6861">
              <w:marLeft w:val="0"/>
              <w:marRight w:val="0"/>
              <w:marTop w:val="320"/>
              <w:marBottom w:val="240"/>
              <w:divBdr>
                <w:top w:val="none" w:sz="0" w:space="0" w:color="auto"/>
                <w:left w:val="none" w:sz="0" w:space="0" w:color="auto"/>
                <w:bottom w:val="none" w:sz="0" w:space="0" w:color="auto"/>
                <w:right w:val="none" w:sz="0" w:space="0" w:color="auto"/>
              </w:divBdr>
            </w:div>
            <w:div w:id="807825508">
              <w:marLeft w:val="0"/>
              <w:marRight w:val="0"/>
              <w:marTop w:val="320"/>
              <w:marBottom w:val="240"/>
              <w:divBdr>
                <w:top w:val="none" w:sz="0" w:space="0" w:color="auto"/>
                <w:left w:val="none" w:sz="0" w:space="0" w:color="auto"/>
                <w:bottom w:val="none" w:sz="0" w:space="0" w:color="auto"/>
                <w:right w:val="none" w:sz="0" w:space="0" w:color="auto"/>
              </w:divBdr>
            </w:div>
            <w:div w:id="1168324336">
              <w:marLeft w:val="0"/>
              <w:marRight w:val="0"/>
              <w:marTop w:val="0"/>
              <w:marBottom w:val="0"/>
              <w:divBdr>
                <w:top w:val="none" w:sz="0" w:space="0" w:color="auto"/>
                <w:left w:val="none" w:sz="0" w:space="0" w:color="auto"/>
                <w:bottom w:val="none" w:sz="0" w:space="0" w:color="auto"/>
                <w:right w:val="none" w:sz="0" w:space="0" w:color="auto"/>
              </w:divBdr>
              <w:divsChild>
                <w:div w:id="1506243767">
                  <w:marLeft w:val="0"/>
                  <w:marRight w:val="0"/>
                  <w:marTop w:val="0"/>
                  <w:marBottom w:val="0"/>
                  <w:divBdr>
                    <w:top w:val="none" w:sz="0" w:space="0" w:color="auto"/>
                    <w:left w:val="none" w:sz="0" w:space="0" w:color="auto"/>
                    <w:bottom w:val="none" w:sz="0" w:space="0" w:color="auto"/>
                    <w:right w:val="none" w:sz="0" w:space="0" w:color="auto"/>
                  </w:divBdr>
                  <w:divsChild>
                    <w:div w:id="974061687">
                      <w:marLeft w:val="0"/>
                      <w:marRight w:val="0"/>
                      <w:marTop w:val="0"/>
                      <w:marBottom w:val="0"/>
                      <w:divBdr>
                        <w:top w:val="none" w:sz="0" w:space="0" w:color="auto"/>
                        <w:left w:val="none" w:sz="0" w:space="0" w:color="auto"/>
                        <w:bottom w:val="none" w:sz="0" w:space="0" w:color="auto"/>
                        <w:right w:val="none" w:sz="0" w:space="0" w:color="auto"/>
                      </w:divBdr>
                      <w:divsChild>
                        <w:div w:id="632520152">
                          <w:marLeft w:val="873"/>
                          <w:marRight w:val="0"/>
                          <w:marTop w:val="0"/>
                          <w:marBottom w:val="611"/>
                          <w:divBdr>
                            <w:top w:val="none" w:sz="0" w:space="0" w:color="auto"/>
                            <w:left w:val="none" w:sz="0" w:space="0" w:color="auto"/>
                            <w:bottom w:val="none" w:sz="0" w:space="0" w:color="auto"/>
                            <w:right w:val="none" w:sz="0" w:space="0" w:color="auto"/>
                          </w:divBdr>
                        </w:div>
                        <w:div w:id="1959754972">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sChild>
            </w:div>
            <w:div w:id="1303922117">
              <w:marLeft w:val="0"/>
              <w:marRight w:val="0"/>
              <w:marTop w:val="0"/>
              <w:marBottom w:val="0"/>
              <w:divBdr>
                <w:top w:val="none" w:sz="0" w:space="0" w:color="auto"/>
                <w:left w:val="none" w:sz="0" w:space="0" w:color="auto"/>
                <w:bottom w:val="none" w:sz="0" w:space="0" w:color="auto"/>
                <w:right w:val="none" w:sz="0" w:space="0" w:color="auto"/>
              </w:divBdr>
            </w:div>
            <w:div w:id="1398283486">
              <w:marLeft w:val="0"/>
              <w:marRight w:val="0"/>
              <w:marTop w:val="0"/>
              <w:marBottom w:val="0"/>
              <w:divBdr>
                <w:top w:val="none" w:sz="0" w:space="0" w:color="auto"/>
                <w:left w:val="none" w:sz="0" w:space="0" w:color="auto"/>
                <w:bottom w:val="none" w:sz="0" w:space="0" w:color="auto"/>
                <w:right w:val="none" w:sz="0" w:space="0" w:color="auto"/>
              </w:divBdr>
              <w:divsChild>
                <w:div w:id="1650132638">
                  <w:marLeft w:val="0"/>
                  <w:marRight w:val="0"/>
                  <w:marTop w:val="0"/>
                  <w:marBottom w:val="0"/>
                  <w:divBdr>
                    <w:top w:val="none" w:sz="0" w:space="0" w:color="auto"/>
                    <w:left w:val="none" w:sz="0" w:space="0" w:color="auto"/>
                    <w:bottom w:val="none" w:sz="0" w:space="0" w:color="auto"/>
                    <w:right w:val="none" w:sz="0" w:space="0" w:color="auto"/>
                  </w:divBdr>
                  <w:divsChild>
                    <w:div w:id="18408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0468">
              <w:marLeft w:val="0"/>
              <w:marRight w:val="0"/>
              <w:marTop w:val="0"/>
              <w:marBottom w:val="0"/>
              <w:divBdr>
                <w:top w:val="none" w:sz="0" w:space="0" w:color="auto"/>
                <w:left w:val="none" w:sz="0" w:space="0" w:color="auto"/>
                <w:bottom w:val="none" w:sz="0" w:space="0" w:color="auto"/>
                <w:right w:val="none" w:sz="0" w:space="0" w:color="auto"/>
              </w:divBdr>
              <w:divsChild>
                <w:div w:id="1236478394">
                  <w:marLeft w:val="0"/>
                  <w:marRight w:val="0"/>
                  <w:marTop w:val="0"/>
                  <w:marBottom w:val="0"/>
                  <w:divBdr>
                    <w:top w:val="none" w:sz="0" w:space="0" w:color="auto"/>
                    <w:left w:val="none" w:sz="0" w:space="0" w:color="auto"/>
                    <w:bottom w:val="none" w:sz="0" w:space="0" w:color="auto"/>
                    <w:right w:val="none" w:sz="0" w:space="0" w:color="auto"/>
                  </w:divBdr>
                  <w:divsChild>
                    <w:div w:id="444809412">
                      <w:marLeft w:val="0"/>
                      <w:marRight w:val="0"/>
                      <w:marTop w:val="0"/>
                      <w:marBottom w:val="0"/>
                      <w:divBdr>
                        <w:top w:val="none" w:sz="0" w:space="0" w:color="auto"/>
                        <w:left w:val="none" w:sz="0" w:space="0" w:color="auto"/>
                        <w:bottom w:val="none" w:sz="0" w:space="0" w:color="auto"/>
                        <w:right w:val="none" w:sz="0" w:space="0" w:color="auto"/>
                      </w:divBdr>
                      <w:divsChild>
                        <w:div w:id="2129007938">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sChild>
            </w:div>
            <w:div w:id="1548832866">
              <w:marLeft w:val="0"/>
              <w:marRight w:val="0"/>
              <w:marTop w:val="0"/>
              <w:marBottom w:val="0"/>
              <w:divBdr>
                <w:top w:val="none" w:sz="0" w:space="0" w:color="auto"/>
                <w:left w:val="none" w:sz="0" w:space="0" w:color="auto"/>
                <w:bottom w:val="none" w:sz="0" w:space="0" w:color="auto"/>
                <w:right w:val="none" w:sz="0" w:space="0" w:color="auto"/>
              </w:divBdr>
            </w:div>
            <w:div w:id="1560359932">
              <w:marLeft w:val="0"/>
              <w:marRight w:val="0"/>
              <w:marTop w:val="320"/>
              <w:marBottom w:val="240"/>
              <w:divBdr>
                <w:top w:val="none" w:sz="0" w:space="0" w:color="auto"/>
                <w:left w:val="none" w:sz="0" w:space="0" w:color="auto"/>
                <w:bottom w:val="none" w:sz="0" w:space="0" w:color="auto"/>
                <w:right w:val="none" w:sz="0" w:space="0" w:color="auto"/>
              </w:divBdr>
            </w:div>
            <w:div w:id="1588071195">
              <w:marLeft w:val="0"/>
              <w:marRight w:val="0"/>
              <w:marTop w:val="320"/>
              <w:marBottom w:val="240"/>
              <w:divBdr>
                <w:top w:val="none" w:sz="0" w:space="0" w:color="auto"/>
                <w:left w:val="none" w:sz="0" w:space="0" w:color="auto"/>
                <w:bottom w:val="none" w:sz="0" w:space="0" w:color="auto"/>
                <w:right w:val="none" w:sz="0" w:space="0" w:color="auto"/>
              </w:divBdr>
            </w:div>
            <w:div w:id="1887986208">
              <w:marLeft w:val="0"/>
              <w:marRight w:val="0"/>
              <w:marTop w:val="0"/>
              <w:marBottom w:val="0"/>
              <w:divBdr>
                <w:top w:val="none" w:sz="0" w:space="0" w:color="auto"/>
                <w:left w:val="none" w:sz="0" w:space="0" w:color="auto"/>
                <w:bottom w:val="none" w:sz="0" w:space="0" w:color="auto"/>
                <w:right w:val="none" w:sz="0" w:space="0" w:color="auto"/>
              </w:divBdr>
              <w:divsChild>
                <w:div w:id="1686325670">
                  <w:marLeft w:val="0"/>
                  <w:marRight w:val="0"/>
                  <w:marTop w:val="0"/>
                  <w:marBottom w:val="0"/>
                  <w:divBdr>
                    <w:top w:val="none" w:sz="0" w:space="0" w:color="auto"/>
                    <w:left w:val="none" w:sz="0" w:space="0" w:color="auto"/>
                    <w:bottom w:val="none" w:sz="0" w:space="0" w:color="auto"/>
                    <w:right w:val="none" w:sz="0" w:space="0" w:color="auto"/>
                  </w:divBdr>
                  <w:divsChild>
                    <w:div w:id="2227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252">
              <w:marLeft w:val="0"/>
              <w:marRight w:val="0"/>
              <w:marTop w:val="0"/>
              <w:marBottom w:val="0"/>
              <w:divBdr>
                <w:top w:val="none" w:sz="0" w:space="0" w:color="auto"/>
                <w:left w:val="none" w:sz="0" w:space="0" w:color="auto"/>
                <w:bottom w:val="none" w:sz="0" w:space="0" w:color="auto"/>
                <w:right w:val="none" w:sz="0" w:space="0" w:color="auto"/>
              </w:divBdr>
            </w:div>
            <w:div w:id="2052882285">
              <w:marLeft w:val="0"/>
              <w:marRight w:val="0"/>
              <w:marTop w:val="0"/>
              <w:marBottom w:val="0"/>
              <w:divBdr>
                <w:top w:val="none" w:sz="0" w:space="0" w:color="auto"/>
                <w:left w:val="none" w:sz="0" w:space="0" w:color="auto"/>
                <w:bottom w:val="none" w:sz="0" w:space="0" w:color="auto"/>
                <w:right w:val="none" w:sz="0" w:space="0" w:color="auto"/>
              </w:divBdr>
              <w:divsChild>
                <w:div w:id="1503549629">
                  <w:marLeft w:val="0"/>
                  <w:marRight w:val="0"/>
                  <w:marTop w:val="0"/>
                  <w:marBottom w:val="0"/>
                  <w:divBdr>
                    <w:top w:val="none" w:sz="0" w:space="0" w:color="auto"/>
                    <w:left w:val="none" w:sz="0" w:space="0" w:color="auto"/>
                    <w:bottom w:val="none" w:sz="0" w:space="0" w:color="auto"/>
                    <w:right w:val="none" w:sz="0" w:space="0" w:color="auto"/>
                  </w:divBdr>
                  <w:divsChild>
                    <w:div w:id="1943687713">
                      <w:marLeft w:val="0"/>
                      <w:marRight w:val="0"/>
                      <w:marTop w:val="0"/>
                      <w:marBottom w:val="0"/>
                      <w:divBdr>
                        <w:top w:val="none" w:sz="0" w:space="0" w:color="auto"/>
                        <w:left w:val="none" w:sz="0" w:space="0" w:color="auto"/>
                        <w:bottom w:val="none" w:sz="0" w:space="0" w:color="auto"/>
                        <w:right w:val="none" w:sz="0" w:space="0" w:color="auto"/>
                      </w:divBdr>
                      <w:divsChild>
                        <w:div w:id="615604569">
                          <w:marLeft w:val="873"/>
                          <w:marRight w:val="0"/>
                          <w:marTop w:val="0"/>
                          <w:marBottom w:val="611"/>
                          <w:divBdr>
                            <w:top w:val="none" w:sz="0" w:space="0" w:color="auto"/>
                            <w:left w:val="none" w:sz="0" w:space="0" w:color="auto"/>
                            <w:bottom w:val="none" w:sz="0" w:space="0" w:color="auto"/>
                            <w:right w:val="none" w:sz="0" w:space="0" w:color="auto"/>
                          </w:divBdr>
                        </w:div>
                        <w:div w:id="984970498">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sChild>
            </w:div>
            <w:div w:id="2074624381">
              <w:marLeft w:val="0"/>
              <w:marRight w:val="0"/>
              <w:marTop w:val="0"/>
              <w:marBottom w:val="0"/>
              <w:divBdr>
                <w:top w:val="none" w:sz="0" w:space="0" w:color="auto"/>
                <w:left w:val="none" w:sz="0" w:space="0" w:color="auto"/>
                <w:bottom w:val="none" w:sz="0" w:space="0" w:color="auto"/>
                <w:right w:val="none" w:sz="0" w:space="0" w:color="auto"/>
              </w:divBdr>
              <w:divsChild>
                <w:div w:id="1064571295">
                  <w:marLeft w:val="0"/>
                  <w:marRight w:val="0"/>
                  <w:marTop w:val="0"/>
                  <w:marBottom w:val="0"/>
                  <w:divBdr>
                    <w:top w:val="none" w:sz="0" w:space="0" w:color="auto"/>
                    <w:left w:val="none" w:sz="0" w:space="0" w:color="auto"/>
                    <w:bottom w:val="none" w:sz="0" w:space="0" w:color="auto"/>
                    <w:right w:val="none" w:sz="0" w:space="0" w:color="auto"/>
                  </w:divBdr>
                  <w:divsChild>
                    <w:div w:id="16338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51354">
              <w:marLeft w:val="0"/>
              <w:marRight w:val="0"/>
              <w:marTop w:val="0"/>
              <w:marBottom w:val="0"/>
              <w:divBdr>
                <w:top w:val="none" w:sz="0" w:space="0" w:color="auto"/>
                <w:left w:val="none" w:sz="0" w:space="0" w:color="auto"/>
                <w:bottom w:val="none" w:sz="0" w:space="0" w:color="auto"/>
                <w:right w:val="none" w:sz="0" w:space="0" w:color="auto"/>
              </w:divBdr>
              <w:divsChild>
                <w:div w:id="730688623">
                  <w:marLeft w:val="0"/>
                  <w:marRight w:val="0"/>
                  <w:marTop w:val="0"/>
                  <w:marBottom w:val="0"/>
                  <w:divBdr>
                    <w:top w:val="none" w:sz="0" w:space="0" w:color="auto"/>
                    <w:left w:val="none" w:sz="0" w:space="0" w:color="auto"/>
                    <w:bottom w:val="none" w:sz="0" w:space="0" w:color="auto"/>
                    <w:right w:val="none" w:sz="0" w:space="0" w:color="auto"/>
                  </w:divBdr>
                  <w:divsChild>
                    <w:div w:id="17647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37319">
      <w:marLeft w:val="0"/>
      <w:marRight w:val="0"/>
      <w:marTop w:val="75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117" Type="http://schemas.openxmlformats.org/officeDocument/2006/relationships/hyperlink" Target="http://vip.1obraz.ru/" TargetMode="External"/><Relationship Id="rId21" Type="http://schemas.openxmlformats.org/officeDocument/2006/relationships/hyperlink" Target="http://vip.1obraz.ru/" TargetMode="External"/><Relationship Id="rId42" Type="http://schemas.openxmlformats.org/officeDocument/2006/relationships/hyperlink" Target="http://vip.1obraz.ru/" TargetMode="External"/><Relationship Id="rId63" Type="http://schemas.openxmlformats.org/officeDocument/2006/relationships/hyperlink" Target="http://vip.1obraz.ru/" TargetMode="External"/><Relationship Id="rId84" Type="http://schemas.openxmlformats.org/officeDocument/2006/relationships/hyperlink" Target="http://vip.1obraz.ru/" TargetMode="External"/><Relationship Id="rId138" Type="http://schemas.openxmlformats.org/officeDocument/2006/relationships/image" Target="http://vip.1obraz.ru/system/content/feature/image/2607901/" TargetMode="External"/><Relationship Id="rId159" Type="http://schemas.openxmlformats.org/officeDocument/2006/relationships/hyperlink" Target="http://vip.1obraz.ru/" TargetMode="External"/><Relationship Id="rId170" Type="http://schemas.openxmlformats.org/officeDocument/2006/relationships/hyperlink" Target="http://vip.1obraz.ru/" TargetMode="External"/><Relationship Id="rId191" Type="http://schemas.openxmlformats.org/officeDocument/2006/relationships/hyperlink" Target="http://vip.1obraz.ru/" TargetMode="External"/><Relationship Id="rId205" Type="http://schemas.openxmlformats.org/officeDocument/2006/relationships/hyperlink" Target="http://vip.1obraz.ru/" TargetMode="External"/><Relationship Id="rId226" Type="http://schemas.openxmlformats.org/officeDocument/2006/relationships/theme" Target="theme/theme1.xml"/><Relationship Id="rId107" Type="http://schemas.openxmlformats.org/officeDocument/2006/relationships/hyperlink" Target="http://vip.1obraz.ru/" TargetMode="External"/><Relationship Id="rId11" Type="http://schemas.openxmlformats.org/officeDocument/2006/relationships/hyperlink" Target="http://vip.1obraz.ru/" TargetMode="External"/><Relationship Id="rId32" Type="http://schemas.openxmlformats.org/officeDocument/2006/relationships/hyperlink" Target="http://vip.1obraz.ru/" TargetMode="External"/><Relationship Id="rId53" Type="http://schemas.openxmlformats.org/officeDocument/2006/relationships/hyperlink" Target="http://vip.1obraz.ru/" TargetMode="External"/><Relationship Id="rId74" Type="http://schemas.openxmlformats.org/officeDocument/2006/relationships/hyperlink" Target="http://vip.1obraz.ru/" TargetMode="External"/><Relationship Id="rId128" Type="http://schemas.openxmlformats.org/officeDocument/2006/relationships/image" Target="http://vip.1obraz.ru/system/content/feature/image/2637821/" TargetMode="External"/><Relationship Id="rId149" Type="http://schemas.openxmlformats.org/officeDocument/2006/relationships/image" Target="http://vip.1obraz.ru/system/content/feature/image/2672061/" TargetMode="External"/><Relationship Id="rId5" Type="http://schemas.openxmlformats.org/officeDocument/2006/relationships/hyperlink" Target="http://vip.1obraz.ru/" TargetMode="External"/><Relationship Id="rId95" Type="http://schemas.openxmlformats.org/officeDocument/2006/relationships/hyperlink" Target="http://vip.1obraz.ru/" TargetMode="External"/><Relationship Id="rId160" Type="http://schemas.openxmlformats.org/officeDocument/2006/relationships/hyperlink" Target="http://vip.1obraz.ru/" TargetMode="External"/><Relationship Id="rId181" Type="http://schemas.openxmlformats.org/officeDocument/2006/relationships/hyperlink" Target="http://vip.1obraz.ru/" TargetMode="External"/><Relationship Id="rId216" Type="http://schemas.openxmlformats.org/officeDocument/2006/relationships/image" Target="http://vip.1obraz.ru/system/content/feature/image/2677980/" TargetMode="External"/><Relationship Id="rId211" Type="http://schemas.openxmlformats.org/officeDocument/2006/relationships/hyperlink" Target="http://vip.1obraz.ru/" TargetMode="External"/><Relationship Id="rId22" Type="http://schemas.openxmlformats.org/officeDocument/2006/relationships/hyperlink" Target="http://vip.1obraz.ru/" TargetMode="External"/><Relationship Id="rId27" Type="http://schemas.openxmlformats.org/officeDocument/2006/relationships/hyperlink" Target="http://vip.1obraz.ru/" TargetMode="External"/><Relationship Id="rId43" Type="http://schemas.openxmlformats.org/officeDocument/2006/relationships/hyperlink" Target="http://vip.1obraz.ru/" TargetMode="External"/><Relationship Id="rId48" Type="http://schemas.openxmlformats.org/officeDocument/2006/relationships/hyperlink" Target="http://vip.1obraz.ru/" TargetMode="External"/><Relationship Id="rId64" Type="http://schemas.openxmlformats.org/officeDocument/2006/relationships/hyperlink" Target="http://vip.1obraz.ru/" TargetMode="External"/><Relationship Id="rId69" Type="http://schemas.openxmlformats.org/officeDocument/2006/relationships/hyperlink" Target="http://vip.1obraz.ru/" TargetMode="External"/><Relationship Id="rId113" Type="http://schemas.openxmlformats.org/officeDocument/2006/relationships/hyperlink" Target="http://vip.1obraz.ru/" TargetMode="External"/><Relationship Id="rId118" Type="http://schemas.openxmlformats.org/officeDocument/2006/relationships/hyperlink" Target="http://vip.1obraz.ru/" TargetMode="External"/><Relationship Id="rId134" Type="http://schemas.openxmlformats.org/officeDocument/2006/relationships/image" Target="http://vip.1obraz.ru/system/content/feature/image/2672057/" TargetMode="External"/><Relationship Id="rId139" Type="http://schemas.openxmlformats.org/officeDocument/2006/relationships/hyperlink" Target="http://vip.1obraz.ru/" TargetMode="External"/><Relationship Id="rId80" Type="http://schemas.openxmlformats.org/officeDocument/2006/relationships/hyperlink" Target="http://vip.1obraz.ru/" TargetMode="External"/><Relationship Id="rId85" Type="http://schemas.openxmlformats.org/officeDocument/2006/relationships/hyperlink" Target="http://vip.1obraz.ru/" TargetMode="External"/><Relationship Id="rId150" Type="http://schemas.openxmlformats.org/officeDocument/2006/relationships/image" Target="http://vip.1obraz.ru/system/content/feature/image/2615062/" TargetMode="External"/><Relationship Id="rId155" Type="http://schemas.openxmlformats.org/officeDocument/2006/relationships/hyperlink" Target="http://vip.1obraz.ru/" TargetMode="External"/><Relationship Id="rId171" Type="http://schemas.openxmlformats.org/officeDocument/2006/relationships/hyperlink" Target="http://vip.1obraz.ru/" TargetMode="External"/><Relationship Id="rId176" Type="http://schemas.openxmlformats.org/officeDocument/2006/relationships/image" Target="http://vip.1obraz.ru/system/content/feature/image/2611129/" TargetMode="External"/><Relationship Id="rId192" Type="http://schemas.openxmlformats.org/officeDocument/2006/relationships/hyperlink" Target="http://vip.1obraz.ru/" TargetMode="External"/><Relationship Id="rId197" Type="http://schemas.openxmlformats.org/officeDocument/2006/relationships/hyperlink" Target="http://vip.1obraz.ru/" TargetMode="External"/><Relationship Id="rId206" Type="http://schemas.openxmlformats.org/officeDocument/2006/relationships/hyperlink" Target="http://vip.1obraz.ru/" TargetMode="External"/><Relationship Id="rId201" Type="http://schemas.openxmlformats.org/officeDocument/2006/relationships/hyperlink" Target="http://vip.1obraz.ru/" TargetMode="External"/><Relationship Id="rId222" Type="http://schemas.openxmlformats.org/officeDocument/2006/relationships/hyperlink" Target="http://vip.1obraz.ru/" TargetMode="External"/><Relationship Id="rId12" Type="http://schemas.openxmlformats.org/officeDocument/2006/relationships/hyperlink" Target="http://vip.1obraz.ru/" TargetMode="External"/><Relationship Id="rId17" Type="http://schemas.openxmlformats.org/officeDocument/2006/relationships/hyperlink" Target="http://vip.1obraz.ru/" TargetMode="External"/><Relationship Id="rId33" Type="http://schemas.openxmlformats.org/officeDocument/2006/relationships/hyperlink" Target="http://vip.1obraz.ru/" TargetMode="External"/><Relationship Id="rId38" Type="http://schemas.openxmlformats.org/officeDocument/2006/relationships/hyperlink" Target="http://vip.1obraz.ru/" TargetMode="External"/><Relationship Id="rId59" Type="http://schemas.openxmlformats.org/officeDocument/2006/relationships/hyperlink" Target="http://vip.1obraz.ru/" TargetMode="External"/><Relationship Id="rId103" Type="http://schemas.openxmlformats.org/officeDocument/2006/relationships/hyperlink" Target="http://vip.1obraz.ru/" TargetMode="External"/><Relationship Id="rId108" Type="http://schemas.openxmlformats.org/officeDocument/2006/relationships/hyperlink" Target="http://vip.1obraz.ru/" TargetMode="External"/><Relationship Id="rId124" Type="http://schemas.openxmlformats.org/officeDocument/2006/relationships/hyperlink" Target="http://vip.1obraz.ru/" TargetMode="External"/><Relationship Id="rId129" Type="http://schemas.openxmlformats.org/officeDocument/2006/relationships/image" Target="http://vip.1obraz.ru/system/content/feature/image/2672054/" TargetMode="External"/><Relationship Id="rId54" Type="http://schemas.openxmlformats.org/officeDocument/2006/relationships/hyperlink" Target="http://vip.1obraz.ru/" TargetMode="External"/><Relationship Id="rId70" Type="http://schemas.openxmlformats.org/officeDocument/2006/relationships/hyperlink" Target="http://vip.1obraz.ru/" TargetMode="External"/><Relationship Id="rId75" Type="http://schemas.openxmlformats.org/officeDocument/2006/relationships/hyperlink" Target="http://vip.1obraz.ru/" TargetMode="External"/><Relationship Id="rId91" Type="http://schemas.openxmlformats.org/officeDocument/2006/relationships/hyperlink" Target="http://vip.1obraz.ru/" TargetMode="External"/><Relationship Id="rId96" Type="http://schemas.openxmlformats.org/officeDocument/2006/relationships/hyperlink" Target="http://vip.1obraz.ru/" TargetMode="External"/><Relationship Id="rId140" Type="http://schemas.openxmlformats.org/officeDocument/2006/relationships/hyperlink" Target="http://vip.1obraz.ru/" TargetMode="External"/><Relationship Id="rId145" Type="http://schemas.openxmlformats.org/officeDocument/2006/relationships/image" Target="http://vip.1obraz.ru/system/content/feature/image/2607912/" TargetMode="External"/><Relationship Id="rId161" Type="http://schemas.openxmlformats.org/officeDocument/2006/relationships/hyperlink" Target="http://vip.1obraz.ru/" TargetMode="External"/><Relationship Id="rId166" Type="http://schemas.openxmlformats.org/officeDocument/2006/relationships/hyperlink" Target="http://vip.1obraz.ru/" TargetMode="External"/><Relationship Id="rId182" Type="http://schemas.openxmlformats.org/officeDocument/2006/relationships/hyperlink" Target="http://vip.1obraz.ru/" TargetMode="External"/><Relationship Id="rId187" Type="http://schemas.openxmlformats.org/officeDocument/2006/relationships/hyperlink" Target="http://vip.1obraz.ru/" TargetMode="External"/><Relationship Id="rId217" Type="http://schemas.openxmlformats.org/officeDocument/2006/relationships/image" Target="http://vip.1obraz.ru/system/content/feature/image/2621471/" TargetMode="External"/><Relationship Id="rId1" Type="http://schemas.openxmlformats.org/officeDocument/2006/relationships/styles" Target="styles.xml"/><Relationship Id="rId6" Type="http://schemas.openxmlformats.org/officeDocument/2006/relationships/hyperlink" Target="http://vip.1obraz.ru/" TargetMode="External"/><Relationship Id="rId212" Type="http://schemas.openxmlformats.org/officeDocument/2006/relationships/image" Target="http://vip.1obraz.ru/system/content/feature/image/2637799/" TargetMode="External"/><Relationship Id="rId23" Type="http://schemas.openxmlformats.org/officeDocument/2006/relationships/hyperlink" Target="http://vip.1obraz.ru/" TargetMode="External"/><Relationship Id="rId28" Type="http://schemas.openxmlformats.org/officeDocument/2006/relationships/hyperlink" Target="http://vip.1obraz.ru/" TargetMode="External"/><Relationship Id="rId49" Type="http://schemas.openxmlformats.org/officeDocument/2006/relationships/hyperlink" Target="http://vip.1obraz.ru/" TargetMode="External"/><Relationship Id="rId114" Type="http://schemas.openxmlformats.org/officeDocument/2006/relationships/hyperlink" Target="http://vip.1obraz.ru/" TargetMode="External"/><Relationship Id="rId119" Type="http://schemas.openxmlformats.org/officeDocument/2006/relationships/hyperlink" Target="http://vip.1obraz.ru/" TargetMode="External"/><Relationship Id="rId44" Type="http://schemas.openxmlformats.org/officeDocument/2006/relationships/hyperlink" Target="http://vip.1obraz.ru/" TargetMode="External"/><Relationship Id="rId60" Type="http://schemas.openxmlformats.org/officeDocument/2006/relationships/hyperlink" Target="http://vip.1obraz.ru/" TargetMode="External"/><Relationship Id="rId65" Type="http://schemas.openxmlformats.org/officeDocument/2006/relationships/hyperlink" Target="http://vip.1obraz.ru/" TargetMode="External"/><Relationship Id="rId81" Type="http://schemas.openxmlformats.org/officeDocument/2006/relationships/hyperlink" Target="http://vip.1obraz.ru/" TargetMode="External"/><Relationship Id="rId86" Type="http://schemas.openxmlformats.org/officeDocument/2006/relationships/hyperlink" Target="http://vip.1obraz.ru/" TargetMode="External"/><Relationship Id="rId130" Type="http://schemas.openxmlformats.org/officeDocument/2006/relationships/image" Target="http://vip.1obraz.ru/system/content/feature/image/2672055/" TargetMode="External"/><Relationship Id="rId135" Type="http://schemas.openxmlformats.org/officeDocument/2006/relationships/image" Target="http://vip.1obraz.ru/system/content/feature/image/2607906/" TargetMode="External"/><Relationship Id="rId151" Type="http://schemas.openxmlformats.org/officeDocument/2006/relationships/image" Target="http://vip.1obraz.ru/system/content/feature/image/2637466/" TargetMode="External"/><Relationship Id="rId156" Type="http://schemas.openxmlformats.org/officeDocument/2006/relationships/hyperlink" Target="http://vip.1obraz.ru/" TargetMode="External"/><Relationship Id="rId177" Type="http://schemas.openxmlformats.org/officeDocument/2006/relationships/image" Target="http://vip.1obraz.ru/system/content/feature/image/2672062/" TargetMode="External"/><Relationship Id="rId198" Type="http://schemas.openxmlformats.org/officeDocument/2006/relationships/hyperlink" Target="http://vip.1obraz.ru/" TargetMode="External"/><Relationship Id="rId172" Type="http://schemas.openxmlformats.org/officeDocument/2006/relationships/hyperlink" Target="http://vip.1obraz.ru/" TargetMode="External"/><Relationship Id="rId193" Type="http://schemas.openxmlformats.org/officeDocument/2006/relationships/hyperlink" Target="http://vip.1obraz.ru/" TargetMode="External"/><Relationship Id="rId202" Type="http://schemas.openxmlformats.org/officeDocument/2006/relationships/hyperlink" Target="http://vip.1obraz.ru/" TargetMode="External"/><Relationship Id="rId207" Type="http://schemas.openxmlformats.org/officeDocument/2006/relationships/hyperlink" Target="http://vip.1obraz.ru/" TargetMode="External"/><Relationship Id="rId223" Type="http://schemas.openxmlformats.org/officeDocument/2006/relationships/hyperlink" Target="http://vip.1obraz.ru/" TargetMode="External"/><Relationship Id="rId13" Type="http://schemas.openxmlformats.org/officeDocument/2006/relationships/hyperlink" Target="http://vip.1obraz.ru/" TargetMode="External"/><Relationship Id="rId18" Type="http://schemas.openxmlformats.org/officeDocument/2006/relationships/hyperlink" Target="http://vip.1obraz.ru/" TargetMode="External"/><Relationship Id="rId39" Type="http://schemas.openxmlformats.org/officeDocument/2006/relationships/hyperlink" Target="http://vip.1obraz.ru/" TargetMode="External"/><Relationship Id="rId109" Type="http://schemas.openxmlformats.org/officeDocument/2006/relationships/hyperlink" Target="http://vip.1obraz.ru/" TargetMode="External"/><Relationship Id="rId34" Type="http://schemas.openxmlformats.org/officeDocument/2006/relationships/hyperlink" Target="http://vip.1obraz.ru/" TargetMode="External"/><Relationship Id="rId50" Type="http://schemas.openxmlformats.org/officeDocument/2006/relationships/hyperlink" Target="http://vip.1obraz.ru/" TargetMode="External"/><Relationship Id="rId55" Type="http://schemas.openxmlformats.org/officeDocument/2006/relationships/hyperlink" Target="http://vip.1obraz.ru/" TargetMode="External"/><Relationship Id="rId76" Type="http://schemas.openxmlformats.org/officeDocument/2006/relationships/hyperlink" Target="http://vip.1obraz.ru/" TargetMode="External"/><Relationship Id="rId97" Type="http://schemas.openxmlformats.org/officeDocument/2006/relationships/hyperlink" Target="http://vip.1obraz.ru/" TargetMode="External"/><Relationship Id="rId104" Type="http://schemas.openxmlformats.org/officeDocument/2006/relationships/hyperlink" Target="http://vip.1obraz.ru/" TargetMode="External"/><Relationship Id="rId120" Type="http://schemas.openxmlformats.org/officeDocument/2006/relationships/hyperlink" Target="http://vip.1obraz.ru/" TargetMode="External"/><Relationship Id="rId125" Type="http://schemas.openxmlformats.org/officeDocument/2006/relationships/hyperlink" Target="http://vip.1obraz.ru/" TargetMode="External"/><Relationship Id="rId141" Type="http://schemas.openxmlformats.org/officeDocument/2006/relationships/hyperlink" Target="http://vip.1obraz.ru/" TargetMode="External"/><Relationship Id="rId146" Type="http://schemas.openxmlformats.org/officeDocument/2006/relationships/hyperlink" Target="http://vip.1obraz.ru/" TargetMode="External"/><Relationship Id="rId167" Type="http://schemas.openxmlformats.org/officeDocument/2006/relationships/hyperlink" Target="http://vip.1obraz.ru/" TargetMode="External"/><Relationship Id="rId188" Type="http://schemas.openxmlformats.org/officeDocument/2006/relationships/hyperlink" Target="http://vip.1obraz.ru/" TargetMode="External"/><Relationship Id="rId7" Type="http://schemas.openxmlformats.org/officeDocument/2006/relationships/hyperlink" Target="http://vip.1obraz.ru/" TargetMode="External"/><Relationship Id="rId71" Type="http://schemas.openxmlformats.org/officeDocument/2006/relationships/hyperlink" Target="http://vip.1obraz.ru/" TargetMode="External"/><Relationship Id="rId92" Type="http://schemas.openxmlformats.org/officeDocument/2006/relationships/hyperlink" Target="http://vip.1obraz.ru/" TargetMode="External"/><Relationship Id="rId162" Type="http://schemas.openxmlformats.org/officeDocument/2006/relationships/hyperlink" Target="http://vip.1obraz.ru/" TargetMode="External"/><Relationship Id="rId183" Type="http://schemas.openxmlformats.org/officeDocument/2006/relationships/hyperlink" Target="http://vip.1obraz.ru/" TargetMode="External"/><Relationship Id="rId213" Type="http://schemas.openxmlformats.org/officeDocument/2006/relationships/image" Target="http://vip.1obraz.ru/system/content/feature/image/2677979/" TargetMode="External"/><Relationship Id="rId218" Type="http://schemas.openxmlformats.org/officeDocument/2006/relationships/hyperlink" Target="http://vip.1obraz.ru/" TargetMode="External"/><Relationship Id="rId2" Type="http://schemas.openxmlformats.org/officeDocument/2006/relationships/settings" Target="settings.xml"/><Relationship Id="rId29" Type="http://schemas.openxmlformats.org/officeDocument/2006/relationships/hyperlink" Target="http://vip.1obraz.ru/" TargetMode="External"/><Relationship Id="rId24" Type="http://schemas.openxmlformats.org/officeDocument/2006/relationships/hyperlink" Target="http://vip.1obraz.ru/" TargetMode="External"/><Relationship Id="rId40" Type="http://schemas.openxmlformats.org/officeDocument/2006/relationships/hyperlink" Target="http://vip.1obraz.ru/" TargetMode="External"/><Relationship Id="rId45" Type="http://schemas.openxmlformats.org/officeDocument/2006/relationships/hyperlink" Target="http://vip.1obraz.ru/" TargetMode="External"/><Relationship Id="rId66" Type="http://schemas.openxmlformats.org/officeDocument/2006/relationships/hyperlink" Target="http://vip.1obraz.ru/" TargetMode="External"/><Relationship Id="rId87" Type="http://schemas.openxmlformats.org/officeDocument/2006/relationships/hyperlink" Target="http://vip.1obraz.ru/" TargetMode="External"/><Relationship Id="rId110" Type="http://schemas.openxmlformats.org/officeDocument/2006/relationships/hyperlink" Target="http://vip.1obraz.ru/" TargetMode="External"/><Relationship Id="rId115" Type="http://schemas.openxmlformats.org/officeDocument/2006/relationships/hyperlink" Target="http://vip.1obraz.ru/" TargetMode="External"/><Relationship Id="rId131" Type="http://schemas.openxmlformats.org/officeDocument/2006/relationships/hyperlink" Target="http://vip.1obraz.ru/" TargetMode="External"/><Relationship Id="rId136" Type="http://schemas.openxmlformats.org/officeDocument/2006/relationships/image" Target="http://vip.1obraz.ru/system/content/feature/image/2661044/" TargetMode="External"/><Relationship Id="rId157" Type="http://schemas.openxmlformats.org/officeDocument/2006/relationships/hyperlink" Target="http://vip.1obraz.ru/" TargetMode="External"/><Relationship Id="rId178" Type="http://schemas.openxmlformats.org/officeDocument/2006/relationships/image" Target="http://vip.1obraz.ru/system/content/feature/image/2621511/" TargetMode="External"/><Relationship Id="rId61" Type="http://schemas.openxmlformats.org/officeDocument/2006/relationships/hyperlink" Target="http://vip.1obraz.ru/" TargetMode="External"/><Relationship Id="rId82" Type="http://schemas.openxmlformats.org/officeDocument/2006/relationships/hyperlink" Target="http://vip.1obraz.ru/" TargetMode="External"/><Relationship Id="rId152" Type="http://schemas.openxmlformats.org/officeDocument/2006/relationships/image" Target="http://vip.1obraz.ru/system/content/feature/image/2607899/" TargetMode="External"/><Relationship Id="rId173" Type="http://schemas.openxmlformats.org/officeDocument/2006/relationships/hyperlink" Target="http://vip.1obraz.ru/" TargetMode="External"/><Relationship Id="rId194" Type="http://schemas.openxmlformats.org/officeDocument/2006/relationships/hyperlink" Target="http://vip.1obraz.ru/" TargetMode="External"/><Relationship Id="rId199" Type="http://schemas.openxmlformats.org/officeDocument/2006/relationships/hyperlink" Target="http://vip.1obraz.ru/" TargetMode="External"/><Relationship Id="rId203" Type="http://schemas.openxmlformats.org/officeDocument/2006/relationships/hyperlink" Target="http://vip.1obraz.ru/" TargetMode="External"/><Relationship Id="rId208" Type="http://schemas.openxmlformats.org/officeDocument/2006/relationships/hyperlink" Target="http://vip.1obraz.ru/" TargetMode="External"/><Relationship Id="rId19" Type="http://schemas.openxmlformats.org/officeDocument/2006/relationships/hyperlink" Target="http://vip.1obraz.ru/" TargetMode="External"/><Relationship Id="rId224" Type="http://schemas.openxmlformats.org/officeDocument/2006/relationships/hyperlink" Target="http://vip.1obraz.ru/" TargetMode="External"/><Relationship Id="rId14" Type="http://schemas.openxmlformats.org/officeDocument/2006/relationships/hyperlink" Target="http://vip.1obraz.ru/" TargetMode="External"/><Relationship Id="rId30" Type="http://schemas.openxmlformats.org/officeDocument/2006/relationships/hyperlink" Target="http://vip.1obraz.ru/" TargetMode="External"/><Relationship Id="rId35" Type="http://schemas.openxmlformats.org/officeDocument/2006/relationships/hyperlink" Target="http://vip.1obraz.ru/" TargetMode="External"/><Relationship Id="rId56" Type="http://schemas.openxmlformats.org/officeDocument/2006/relationships/hyperlink" Target="http://vip.1obraz.ru/" TargetMode="External"/><Relationship Id="rId77" Type="http://schemas.openxmlformats.org/officeDocument/2006/relationships/hyperlink" Target="http://vip.1obraz.ru/" TargetMode="External"/><Relationship Id="rId100" Type="http://schemas.openxmlformats.org/officeDocument/2006/relationships/hyperlink" Target="http://vip.1obraz.ru/" TargetMode="External"/><Relationship Id="rId105" Type="http://schemas.openxmlformats.org/officeDocument/2006/relationships/hyperlink" Target="http://vip.1obraz.ru/" TargetMode="External"/><Relationship Id="rId126" Type="http://schemas.openxmlformats.org/officeDocument/2006/relationships/hyperlink" Target="http://vip.1obraz.ru/" TargetMode="External"/><Relationship Id="rId147" Type="http://schemas.openxmlformats.org/officeDocument/2006/relationships/hyperlink" Target="http://vip.1obraz.ru/" TargetMode="External"/><Relationship Id="rId168" Type="http://schemas.openxmlformats.org/officeDocument/2006/relationships/hyperlink" Target="http://vip.1obraz.ru/" TargetMode="External"/><Relationship Id="rId8" Type="http://schemas.openxmlformats.org/officeDocument/2006/relationships/hyperlink" Target="http://vip.1obraz.ru/" TargetMode="External"/><Relationship Id="rId51" Type="http://schemas.openxmlformats.org/officeDocument/2006/relationships/hyperlink" Target="http://vip.1obraz.ru/" TargetMode="External"/><Relationship Id="rId72" Type="http://schemas.openxmlformats.org/officeDocument/2006/relationships/hyperlink" Target="http://vip.1obraz.ru/" TargetMode="External"/><Relationship Id="rId93" Type="http://schemas.openxmlformats.org/officeDocument/2006/relationships/hyperlink" Target="http://vip.1obraz.ru/" TargetMode="External"/><Relationship Id="rId98" Type="http://schemas.openxmlformats.org/officeDocument/2006/relationships/hyperlink" Target="http://vip.1obraz.ru/" TargetMode="External"/><Relationship Id="rId121" Type="http://schemas.openxmlformats.org/officeDocument/2006/relationships/hyperlink" Target="http://vip.1obraz.ru/" TargetMode="External"/><Relationship Id="rId142" Type="http://schemas.openxmlformats.org/officeDocument/2006/relationships/hyperlink" Target="http://vip.1obraz.ru/" TargetMode="External"/><Relationship Id="rId163" Type="http://schemas.openxmlformats.org/officeDocument/2006/relationships/hyperlink" Target="http://vip.1obraz.ru/" TargetMode="External"/><Relationship Id="rId184" Type="http://schemas.openxmlformats.org/officeDocument/2006/relationships/hyperlink" Target="http://vip.1obraz.ru/" TargetMode="External"/><Relationship Id="rId189" Type="http://schemas.openxmlformats.org/officeDocument/2006/relationships/hyperlink" Target="http://vip.1obraz.ru/" TargetMode="External"/><Relationship Id="rId219" Type="http://schemas.openxmlformats.org/officeDocument/2006/relationships/hyperlink" Target="http://vip.1obraz.ru/" TargetMode="External"/><Relationship Id="rId3" Type="http://schemas.openxmlformats.org/officeDocument/2006/relationships/webSettings" Target="webSettings.xml"/><Relationship Id="rId214" Type="http://schemas.openxmlformats.org/officeDocument/2006/relationships/image" Target="http://vip.1obraz.ru/system/content/feature/image/2622770/" TargetMode="External"/><Relationship Id="rId25" Type="http://schemas.openxmlformats.org/officeDocument/2006/relationships/hyperlink" Target="http://vip.1obraz.ru/" TargetMode="External"/><Relationship Id="rId46" Type="http://schemas.openxmlformats.org/officeDocument/2006/relationships/hyperlink" Target="http://vip.1obraz.ru/" TargetMode="External"/><Relationship Id="rId67" Type="http://schemas.openxmlformats.org/officeDocument/2006/relationships/hyperlink" Target="http://vip.1obraz.ru/" TargetMode="External"/><Relationship Id="rId116" Type="http://schemas.openxmlformats.org/officeDocument/2006/relationships/hyperlink" Target="http://vip.1obraz.ru/" TargetMode="External"/><Relationship Id="rId137" Type="http://schemas.openxmlformats.org/officeDocument/2006/relationships/hyperlink" Target="http://vip.1obraz.ru/" TargetMode="External"/><Relationship Id="rId158" Type="http://schemas.openxmlformats.org/officeDocument/2006/relationships/hyperlink" Target="http://vip.1obraz.ru/" TargetMode="External"/><Relationship Id="rId20" Type="http://schemas.openxmlformats.org/officeDocument/2006/relationships/hyperlink" Target="http://vip.1obraz.ru/" TargetMode="External"/><Relationship Id="rId41" Type="http://schemas.openxmlformats.org/officeDocument/2006/relationships/hyperlink" Target="http://vip.1obraz.ru/" TargetMode="External"/><Relationship Id="rId62" Type="http://schemas.openxmlformats.org/officeDocument/2006/relationships/hyperlink" Target="http://vip.1obraz.ru/" TargetMode="External"/><Relationship Id="rId83" Type="http://schemas.openxmlformats.org/officeDocument/2006/relationships/hyperlink" Target="http://vip.1obraz.ru/" TargetMode="External"/><Relationship Id="rId88" Type="http://schemas.openxmlformats.org/officeDocument/2006/relationships/hyperlink" Target="http://vip.1obraz.ru/" TargetMode="External"/><Relationship Id="rId111" Type="http://schemas.openxmlformats.org/officeDocument/2006/relationships/hyperlink" Target="http://vip.1obraz.ru/" TargetMode="External"/><Relationship Id="rId132" Type="http://schemas.openxmlformats.org/officeDocument/2006/relationships/hyperlink" Target="http://vip.1obraz.ru/" TargetMode="External"/><Relationship Id="rId153" Type="http://schemas.openxmlformats.org/officeDocument/2006/relationships/image" Target="http://vip.1obraz.ru/system/content/feature/image/2638132/" TargetMode="External"/><Relationship Id="rId174" Type="http://schemas.openxmlformats.org/officeDocument/2006/relationships/hyperlink" Target="http://vip.1obraz.ru/" TargetMode="External"/><Relationship Id="rId179" Type="http://schemas.openxmlformats.org/officeDocument/2006/relationships/hyperlink" Target="http://vip.1obraz.ru/" TargetMode="External"/><Relationship Id="rId195" Type="http://schemas.openxmlformats.org/officeDocument/2006/relationships/image" Target="http://vip.1obraz.ru/system/content/feature/image/2672063/" TargetMode="External"/><Relationship Id="rId209" Type="http://schemas.openxmlformats.org/officeDocument/2006/relationships/hyperlink" Target="http://vip.1obraz.ru/" TargetMode="External"/><Relationship Id="rId190" Type="http://schemas.openxmlformats.org/officeDocument/2006/relationships/hyperlink" Target="http://vip.1obraz.ru/" TargetMode="External"/><Relationship Id="rId204" Type="http://schemas.openxmlformats.org/officeDocument/2006/relationships/hyperlink" Target="http://vip.1obraz.ru/" TargetMode="External"/><Relationship Id="rId220" Type="http://schemas.openxmlformats.org/officeDocument/2006/relationships/hyperlink" Target="http://vip.1obraz.ru/" TargetMode="External"/><Relationship Id="rId225" Type="http://schemas.openxmlformats.org/officeDocument/2006/relationships/fontTable" Target="fontTable.xml"/><Relationship Id="rId15" Type="http://schemas.openxmlformats.org/officeDocument/2006/relationships/hyperlink" Target="http://vip.1obraz.ru/" TargetMode="External"/><Relationship Id="rId36" Type="http://schemas.openxmlformats.org/officeDocument/2006/relationships/hyperlink" Target="http://vip.1obraz.ru/" TargetMode="External"/><Relationship Id="rId57" Type="http://schemas.openxmlformats.org/officeDocument/2006/relationships/hyperlink" Target="http://vip.1obraz.ru/" TargetMode="External"/><Relationship Id="rId106" Type="http://schemas.openxmlformats.org/officeDocument/2006/relationships/hyperlink" Target="http://vip.1obraz.ru/" TargetMode="External"/><Relationship Id="rId127" Type="http://schemas.openxmlformats.org/officeDocument/2006/relationships/hyperlink" Target="http://vip.1obraz.ru/" TargetMode="External"/><Relationship Id="rId10" Type="http://schemas.openxmlformats.org/officeDocument/2006/relationships/hyperlink" Target="http://vip.1obraz.ru/" TargetMode="External"/><Relationship Id="rId31" Type="http://schemas.openxmlformats.org/officeDocument/2006/relationships/hyperlink" Target="http://vip.1obraz.ru/" TargetMode="External"/><Relationship Id="rId52" Type="http://schemas.openxmlformats.org/officeDocument/2006/relationships/hyperlink" Target="http://vip.1obraz.ru/" TargetMode="External"/><Relationship Id="rId73" Type="http://schemas.openxmlformats.org/officeDocument/2006/relationships/hyperlink" Target="http://vip.1obraz.ru/" TargetMode="External"/><Relationship Id="rId78" Type="http://schemas.openxmlformats.org/officeDocument/2006/relationships/hyperlink" Target="http://vip.1obraz.ru/" TargetMode="External"/><Relationship Id="rId94" Type="http://schemas.openxmlformats.org/officeDocument/2006/relationships/hyperlink" Target="http://vip.1obraz.ru/" TargetMode="External"/><Relationship Id="rId99" Type="http://schemas.openxmlformats.org/officeDocument/2006/relationships/hyperlink" Target="http://vip.1obraz.ru/" TargetMode="External"/><Relationship Id="rId101" Type="http://schemas.openxmlformats.org/officeDocument/2006/relationships/hyperlink" Target="http://vip.1obraz.ru/" TargetMode="External"/><Relationship Id="rId122" Type="http://schemas.openxmlformats.org/officeDocument/2006/relationships/hyperlink" Target="http://vip.1obraz.ru/" TargetMode="External"/><Relationship Id="rId143" Type="http://schemas.openxmlformats.org/officeDocument/2006/relationships/image" Target="http://vip.1obraz.ru/system/content/feature/image/2672058/" TargetMode="External"/><Relationship Id="rId148" Type="http://schemas.openxmlformats.org/officeDocument/2006/relationships/image" Target="http://vip.1obraz.ru/system/content/feature/image/2672060/" TargetMode="External"/><Relationship Id="rId164" Type="http://schemas.openxmlformats.org/officeDocument/2006/relationships/hyperlink" Target="http://vip.1obraz.ru/" TargetMode="External"/><Relationship Id="rId169" Type="http://schemas.openxmlformats.org/officeDocument/2006/relationships/hyperlink" Target="http://vip.1obraz.ru/" TargetMode="External"/><Relationship Id="rId185" Type="http://schemas.openxmlformats.org/officeDocument/2006/relationships/hyperlink" Target="http://vip.1obraz.ru/" TargetMode="External"/><Relationship Id="rId4" Type="http://schemas.openxmlformats.org/officeDocument/2006/relationships/hyperlink" Target="http://vip.1obraz.ru/" TargetMode="External"/><Relationship Id="rId9" Type="http://schemas.openxmlformats.org/officeDocument/2006/relationships/hyperlink" Target="http://vip.1obraz.ru/" TargetMode="External"/><Relationship Id="rId180" Type="http://schemas.openxmlformats.org/officeDocument/2006/relationships/hyperlink" Target="http://vip.1obraz.ru/" TargetMode="External"/><Relationship Id="rId210" Type="http://schemas.openxmlformats.org/officeDocument/2006/relationships/hyperlink" Target="http://vip.1obraz.ru/" TargetMode="External"/><Relationship Id="rId215" Type="http://schemas.openxmlformats.org/officeDocument/2006/relationships/image" Target="http://vip.1obraz.ru/system/content/feature/image/2630935/" TargetMode="External"/><Relationship Id="rId26" Type="http://schemas.openxmlformats.org/officeDocument/2006/relationships/hyperlink" Target="http://vip.1obraz.ru/" TargetMode="External"/><Relationship Id="rId47" Type="http://schemas.openxmlformats.org/officeDocument/2006/relationships/hyperlink" Target="http://vip.1obraz.ru/" TargetMode="External"/><Relationship Id="rId68" Type="http://schemas.openxmlformats.org/officeDocument/2006/relationships/hyperlink" Target="http://vip.1obraz.ru/" TargetMode="External"/><Relationship Id="rId89" Type="http://schemas.openxmlformats.org/officeDocument/2006/relationships/hyperlink" Target="http://vip.1obraz.ru/" TargetMode="External"/><Relationship Id="rId112" Type="http://schemas.openxmlformats.org/officeDocument/2006/relationships/hyperlink" Target="http://vip.1obraz.ru/" TargetMode="External"/><Relationship Id="rId133" Type="http://schemas.openxmlformats.org/officeDocument/2006/relationships/image" Target="http://vip.1obraz.ru/system/content/feature/image/2672056/" TargetMode="External"/><Relationship Id="rId154" Type="http://schemas.openxmlformats.org/officeDocument/2006/relationships/image" Target="http://vip.1obraz.ru/system/content/feature/image/2572160/" TargetMode="External"/><Relationship Id="rId175" Type="http://schemas.openxmlformats.org/officeDocument/2006/relationships/hyperlink" Target="http://vip.1obraz.ru/" TargetMode="External"/><Relationship Id="rId196" Type="http://schemas.openxmlformats.org/officeDocument/2006/relationships/image" Target="http://vip.1obraz.ru/system/content/feature/image/2607911/" TargetMode="External"/><Relationship Id="rId200" Type="http://schemas.openxmlformats.org/officeDocument/2006/relationships/hyperlink" Target="http://vip.1obraz.ru/" TargetMode="External"/><Relationship Id="rId16" Type="http://schemas.openxmlformats.org/officeDocument/2006/relationships/hyperlink" Target="http://vip.1obraz.ru/" TargetMode="External"/><Relationship Id="rId221" Type="http://schemas.openxmlformats.org/officeDocument/2006/relationships/hyperlink" Target="http://vip.1obraz.ru/" TargetMode="External"/><Relationship Id="rId37" Type="http://schemas.openxmlformats.org/officeDocument/2006/relationships/hyperlink" Target="http://vip.1obraz.ru/" TargetMode="External"/><Relationship Id="rId58" Type="http://schemas.openxmlformats.org/officeDocument/2006/relationships/hyperlink" Target="http://vip.1obraz.ru/" TargetMode="External"/><Relationship Id="rId79" Type="http://schemas.openxmlformats.org/officeDocument/2006/relationships/hyperlink" Target="http://vip.1obraz.ru/" TargetMode="External"/><Relationship Id="rId102" Type="http://schemas.openxmlformats.org/officeDocument/2006/relationships/hyperlink" Target="http://vip.1obraz.ru/" TargetMode="External"/><Relationship Id="rId123" Type="http://schemas.openxmlformats.org/officeDocument/2006/relationships/hyperlink" Target="http://vip.1obraz.ru/" TargetMode="External"/><Relationship Id="rId144" Type="http://schemas.openxmlformats.org/officeDocument/2006/relationships/image" Target="http://vip.1obraz.ru/system/content/feature/image/2672059/" TargetMode="External"/><Relationship Id="rId90" Type="http://schemas.openxmlformats.org/officeDocument/2006/relationships/hyperlink" Target="http://vip.1obraz.ru/" TargetMode="External"/><Relationship Id="rId165" Type="http://schemas.openxmlformats.org/officeDocument/2006/relationships/hyperlink" Target="http://vip.1obraz.ru/" TargetMode="External"/><Relationship Id="rId186" Type="http://schemas.openxmlformats.org/officeDocument/2006/relationships/hyperlink" Target="http://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307</Pages>
  <Words>47966</Words>
  <Characters>273408</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320733</CharactersWithSpaces>
  <SharedDoc>false</SharedDoc>
  <HLinks>
    <vt:vector size="1392" baseType="variant">
      <vt:variant>
        <vt:i4>7012384</vt:i4>
      </vt:variant>
      <vt:variant>
        <vt:i4>693</vt:i4>
      </vt:variant>
      <vt:variant>
        <vt:i4>0</vt:i4>
      </vt:variant>
      <vt:variant>
        <vt:i4>5</vt:i4>
      </vt:variant>
      <vt:variant>
        <vt:lpwstr>http://vip.1obraz.ru/</vt:lpwstr>
      </vt:variant>
      <vt:variant>
        <vt:lpwstr>/document/99/901714433/XA00M6G2N3/</vt:lpwstr>
      </vt:variant>
      <vt:variant>
        <vt:i4>6750255</vt:i4>
      </vt:variant>
      <vt:variant>
        <vt:i4>690</vt:i4>
      </vt:variant>
      <vt:variant>
        <vt:i4>0</vt:i4>
      </vt:variant>
      <vt:variant>
        <vt:i4>5</vt:i4>
      </vt:variant>
      <vt:variant>
        <vt:lpwstr>http://vip.1obraz.ru/</vt:lpwstr>
      </vt:variant>
      <vt:variant>
        <vt:lpwstr>/document/99/420319730/XA00M8G2N9/</vt:lpwstr>
      </vt:variant>
      <vt:variant>
        <vt:i4>7471152</vt:i4>
      </vt:variant>
      <vt:variant>
        <vt:i4>687</vt:i4>
      </vt:variant>
      <vt:variant>
        <vt:i4>0</vt:i4>
      </vt:variant>
      <vt:variant>
        <vt:i4>5</vt:i4>
      </vt:variant>
      <vt:variant>
        <vt:lpwstr>http://vip.1obraz.ru/</vt:lpwstr>
      </vt:variant>
      <vt:variant>
        <vt:lpwstr>/document/99/420224740/XA00LVS2MC/</vt:lpwstr>
      </vt:variant>
      <vt:variant>
        <vt:i4>6946941</vt:i4>
      </vt:variant>
      <vt:variant>
        <vt:i4>684</vt:i4>
      </vt:variant>
      <vt:variant>
        <vt:i4>0</vt:i4>
      </vt:variant>
      <vt:variant>
        <vt:i4>5</vt:i4>
      </vt:variant>
      <vt:variant>
        <vt:lpwstr>http://vip.1obraz.ru/</vt:lpwstr>
      </vt:variant>
      <vt:variant>
        <vt:lpwstr>/document/99/420224740/XA00MAI2N9/</vt:lpwstr>
      </vt:variant>
      <vt:variant>
        <vt:i4>3145839</vt:i4>
      </vt:variant>
      <vt:variant>
        <vt:i4>681</vt:i4>
      </vt:variant>
      <vt:variant>
        <vt:i4>0</vt:i4>
      </vt:variant>
      <vt:variant>
        <vt:i4>5</vt:i4>
      </vt:variant>
      <vt:variant>
        <vt:lpwstr>http://vip.1obraz.ru/</vt:lpwstr>
      </vt:variant>
      <vt:variant>
        <vt:lpwstr>/document/99/420224740/XA00M902MS/</vt:lpwstr>
      </vt:variant>
      <vt:variant>
        <vt:i4>6488111</vt:i4>
      </vt:variant>
      <vt:variant>
        <vt:i4>678</vt:i4>
      </vt:variant>
      <vt:variant>
        <vt:i4>0</vt:i4>
      </vt:variant>
      <vt:variant>
        <vt:i4>5</vt:i4>
      </vt:variant>
      <vt:variant>
        <vt:lpwstr>http://vip.1obraz.ru/</vt:lpwstr>
      </vt:variant>
      <vt:variant>
        <vt:lpwstr>/document/99/901915639/XA00M6G2N3/</vt:lpwstr>
      </vt:variant>
      <vt:variant>
        <vt:i4>6750309</vt:i4>
      </vt:variant>
      <vt:variant>
        <vt:i4>675</vt:i4>
      </vt:variant>
      <vt:variant>
        <vt:i4>0</vt:i4>
      </vt:variant>
      <vt:variant>
        <vt:i4>5</vt:i4>
      </vt:variant>
      <vt:variant>
        <vt:lpwstr>http://vip.1obraz.ru/</vt:lpwstr>
      </vt:variant>
      <vt:variant>
        <vt:lpwstr>/document/99/901915639/XA00LVA2M9/</vt:lpwstr>
      </vt:variant>
      <vt:variant>
        <vt:i4>3276863</vt:i4>
      </vt:variant>
      <vt:variant>
        <vt:i4>648</vt:i4>
      </vt:variant>
      <vt:variant>
        <vt:i4>0</vt:i4>
      </vt:variant>
      <vt:variant>
        <vt:i4>5</vt:i4>
      </vt:variant>
      <vt:variant>
        <vt:lpwstr>http://vip.1obraz.ru/</vt:lpwstr>
      </vt:variant>
      <vt:variant>
        <vt:lpwstr>/document/99/420319730/XA00MC22NR/</vt:lpwstr>
      </vt:variant>
      <vt:variant>
        <vt:i4>3145788</vt:i4>
      </vt:variant>
      <vt:variant>
        <vt:i4>645</vt:i4>
      </vt:variant>
      <vt:variant>
        <vt:i4>0</vt:i4>
      </vt:variant>
      <vt:variant>
        <vt:i4>5</vt:i4>
      </vt:variant>
      <vt:variant>
        <vt:lpwstr>http://vip.1obraz.ru/</vt:lpwstr>
      </vt:variant>
      <vt:variant>
        <vt:lpwstr>/document/99/420319730/XA00MC02NQ/</vt:lpwstr>
      </vt:variant>
      <vt:variant>
        <vt:i4>3539007</vt:i4>
      </vt:variant>
      <vt:variant>
        <vt:i4>642</vt:i4>
      </vt:variant>
      <vt:variant>
        <vt:i4>0</vt:i4>
      </vt:variant>
      <vt:variant>
        <vt:i4>5</vt:i4>
      </vt:variant>
      <vt:variant>
        <vt:lpwstr>http://vip.1obraz.ru/</vt:lpwstr>
      </vt:variant>
      <vt:variant>
        <vt:lpwstr>/document/99/420319730/XA00ME62NT/</vt:lpwstr>
      </vt:variant>
      <vt:variant>
        <vt:i4>6750255</vt:i4>
      </vt:variant>
      <vt:variant>
        <vt:i4>639</vt:i4>
      </vt:variant>
      <vt:variant>
        <vt:i4>0</vt:i4>
      </vt:variant>
      <vt:variant>
        <vt:i4>5</vt:i4>
      </vt:variant>
      <vt:variant>
        <vt:lpwstr>http://vip.1obraz.ru/</vt:lpwstr>
      </vt:variant>
      <vt:variant>
        <vt:lpwstr>/document/99/420319730/XA00M8G2N9/</vt:lpwstr>
      </vt:variant>
      <vt:variant>
        <vt:i4>6553646</vt:i4>
      </vt:variant>
      <vt:variant>
        <vt:i4>636</vt:i4>
      </vt:variant>
      <vt:variant>
        <vt:i4>0</vt:i4>
      </vt:variant>
      <vt:variant>
        <vt:i4>5</vt:i4>
      </vt:variant>
      <vt:variant>
        <vt:lpwstr>http://vip.1obraz.ru/</vt:lpwstr>
      </vt:variant>
      <vt:variant>
        <vt:lpwstr>/document/99/420319730/XA00M3G2M3/</vt:lpwstr>
      </vt:variant>
      <vt:variant>
        <vt:i4>6291558</vt:i4>
      </vt:variant>
      <vt:variant>
        <vt:i4>633</vt:i4>
      </vt:variant>
      <vt:variant>
        <vt:i4>0</vt:i4>
      </vt:variant>
      <vt:variant>
        <vt:i4>5</vt:i4>
      </vt:variant>
      <vt:variant>
        <vt:lpwstr>http://vip.1obraz.ru/</vt:lpwstr>
      </vt:variant>
      <vt:variant>
        <vt:lpwstr>/document/99/420350726/XA00M3A2MS/</vt:lpwstr>
      </vt:variant>
      <vt:variant>
        <vt:i4>7012384</vt:i4>
      </vt:variant>
      <vt:variant>
        <vt:i4>630</vt:i4>
      </vt:variant>
      <vt:variant>
        <vt:i4>0</vt:i4>
      </vt:variant>
      <vt:variant>
        <vt:i4>5</vt:i4>
      </vt:variant>
      <vt:variant>
        <vt:lpwstr>http://vip.1obraz.ru/</vt:lpwstr>
      </vt:variant>
      <vt:variant>
        <vt:lpwstr>/document/99/901714433/XA00M6G2N3/</vt:lpwstr>
      </vt:variant>
      <vt:variant>
        <vt:i4>7143480</vt:i4>
      </vt:variant>
      <vt:variant>
        <vt:i4>627</vt:i4>
      </vt:variant>
      <vt:variant>
        <vt:i4>0</vt:i4>
      </vt:variant>
      <vt:variant>
        <vt:i4>5</vt:i4>
      </vt:variant>
      <vt:variant>
        <vt:lpwstr>http://vip.1obraz.ru/</vt:lpwstr>
      </vt:variant>
      <vt:variant>
        <vt:lpwstr>/document/99/420319730/XA00MDM2NR/</vt:lpwstr>
      </vt:variant>
      <vt:variant>
        <vt:i4>7471152</vt:i4>
      </vt:variant>
      <vt:variant>
        <vt:i4>624</vt:i4>
      </vt:variant>
      <vt:variant>
        <vt:i4>0</vt:i4>
      </vt:variant>
      <vt:variant>
        <vt:i4>5</vt:i4>
      </vt:variant>
      <vt:variant>
        <vt:lpwstr>http://vip.1obraz.ru/</vt:lpwstr>
      </vt:variant>
      <vt:variant>
        <vt:lpwstr>/document/99/420224740/XA00LVS2MC/</vt:lpwstr>
      </vt:variant>
      <vt:variant>
        <vt:i4>6946941</vt:i4>
      </vt:variant>
      <vt:variant>
        <vt:i4>621</vt:i4>
      </vt:variant>
      <vt:variant>
        <vt:i4>0</vt:i4>
      </vt:variant>
      <vt:variant>
        <vt:i4>5</vt:i4>
      </vt:variant>
      <vt:variant>
        <vt:lpwstr>http://vip.1obraz.ru/</vt:lpwstr>
      </vt:variant>
      <vt:variant>
        <vt:lpwstr>/document/99/420224740/XA00MAI2N9/</vt:lpwstr>
      </vt:variant>
      <vt:variant>
        <vt:i4>3145839</vt:i4>
      </vt:variant>
      <vt:variant>
        <vt:i4>618</vt:i4>
      </vt:variant>
      <vt:variant>
        <vt:i4>0</vt:i4>
      </vt:variant>
      <vt:variant>
        <vt:i4>5</vt:i4>
      </vt:variant>
      <vt:variant>
        <vt:lpwstr>http://vip.1obraz.ru/</vt:lpwstr>
      </vt:variant>
      <vt:variant>
        <vt:lpwstr>/document/99/420224740/XA00M902MS/</vt:lpwstr>
      </vt:variant>
      <vt:variant>
        <vt:i4>7667827</vt:i4>
      </vt:variant>
      <vt:variant>
        <vt:i4>615</vt:i4>
      </vt:variant>
      <vt:variant>
        <vt:i4>0</vt:i4>
      </vt:variant>
      <vt:variant>
        <vt:i4>5</vt:i4>
      </vt:variant>
      <vt:variant>
        <vt:lpwstr>http://vip.1obraz.ru/</vt:lpwstr>
      </vt:variant>
      <vt:variant>
        <vt:lpwstr>/document/99/420319730/XA00M9U2ND/</vt:lpwstr>
      </vt:variant>
      <vt:variant>
        <vt:i4>7667827</vt:i4>
      </vt:variant>
      <vt:variant>
        <vt:i4>612</vt:i4>
      </vt:variant>
      <vt:variant>
        <vt:i4>0</vt:i4>
      </vt:variant>
      <vt:variant>
        <vt:i4>5</vt:i4>
      </vt:variant>
      <vt:variant>
        <vt:lpwstr>http://vip.1obraz.ru/</vt:lpwstr>
      </vt:variant>
      <vt:variant>
        <vt:lpwstr>/document/99/420319730/XA00M9U2ND/</vt:lpwstr>
      </vt:variant>
      <vt:variant>
        <vt:i4>6488111</vt:i4>
      </vt:variant>
      <vt:variant>
        <vt:i4>609</vt:i4>
      </vt:variant>
      <vt:variant>
        <vt:i4>0</vt:i4>
      </vt:variant>
      <vt:variant>
        <vt:i4>5</vt:i4>
      </vt:variant>
      <vt:variant>
        <vt:lpwstr>http://vip.1obraz.ru/</vt:lpwstr>
      </vt:variant>
      <vt:variant>
        <vt:lpwstr>/document/99/901915639/XA00M6G2N3/</vt:lpwstr>
      </vt:variant>
      <vt:variant>
        <vt:i4>6750309</vt:i4>
      </vt:variant>
      <vt:variant>
        <vt:i4>606</vt:i4>
      </vt:variant>
      <vt:variant>
        <vt:i4>0</vt:i4>
      </vt:variant>
      <vt:variant>
        <vt:i4>5</vt:i4>
      </vt:variant>
      <vt:variant>
        <vt:lpwstr>http://vip.1obraz.ru/</vt:lpwstr>
      </vt:variant>
      <vt:variant>
        <vt:lpwstr>/document/99/901915639/XA00LVA2M9/</vt:lpwstr>
      </vt:variant>
      <vt:variant>
        <vt:i4>3276839</vt:i4>
      </vt:variant>
      <vt:variant>
        <vt:i4>585</vt:i4>
      </vt:variant>
      <vt:variant>
        <vt:i4>0</vt:i4>
      </vt:variant>
      <vt:variant>
        <vt:i4>5</vt:i4>
      </vt:variant>
      <vt:variant>
        <vt:lpwstr>http://vip.1obraz.ru/</vt:lpwstr>
      </vt:variant>
      <vt:variant>
        <vt:lpwstr>/document/99/420319730/XA00MC22NJ/</vt:lpwstr>
      </vt:variant>
      <vt:variant>
        <vt:i4>7471152</vt:i4>
      </vt:variant>
      <vt:variant>
        <vt:i4>582</vt:i4>
      </vt:variant>
      <vt:variant>
        <vt:i4>0</vt:i4>
      </vt:variant>
      <vt:variant>
        <vt:i4>5</vt:i4>
      </vt:variant>
      <vt:variant>
        <vt:lpwstr>http://vip.1obraz.ru/</vt:lpwstr>
      </vt:variant>
      <vt:variant>
        <vt:lpwstr>/document/99/420224740/XA00LVS2MC/</vt:lpwstr>
      </vt:variant>
      <vt:variant>
        <vt:i4>7077920</vt:i4>
      </vt:variant>
      <vt:variant>
        <vt:i4>579</vt:i4>
      </vt:variant>
      <vt:variant>
        <vt:i4>0</vt:i4>
      </vt:variant>
      <vt:variant>
        <vt:i4>5</vt:i4>
      </vt:variant>
      <vt:variant>
        <vt:lpwstr>http://vip.1obraz.ru/</vt:lpwstr>
      </vt:variant>
      <vt:variant>
        <vt:lpwstr>/document/99/420224740/XA00MBO2NG/</vt:lpwstr>
      </vt:variant>
      <vt:variant>
        <vt:i4>6946857</vt:i4>
      </vt:variant>
      <vt:variant>
        <vt:i4>576</vt:i4>
      </vt:variant>
      <vt:variant>
        <vt:i4>0</vt:i4>
      </vt:variant>
      <vt:variant>
        <vt:i4>5</vt:i4>
      </vt:variant>
      <vt:variant>
        <vt:lpwstr>http://vip.1obraz.ru/</vt:lpwstr>
      </vt:variant>
      <vt:variant>
        <vt:lpwstr>/document/99/420224740/XA00M9I2N5/</vt:lpwstr>
      </vt:variant>
      <vt:variant>
        <vt:i4>7405627</vt:i4>
      </vt:variant>
      <vt:variant>
        <vt:i4>573</vt:i4>
      </vt:variant>
      <vt:variant>
        <vt:i4>0</vt:i4>
      </vt:variant>
      <vt:variant>
        <vt:i4>5</vt:i4>
      </vt:variant>
      <vt:variant>
        <vt:lpwstr>http://vip.1obraz.ru/</vt:lpwstr>
      </vt:variant>
      <vt:variant>
        <vt:lpwstr>/document/99/420319730/XA00LVS2MC/</vt:lpwstr>
      </vt:variant>
      <vt:variant>
        <vt:i4>7405627</vt:i4>
      </vt:variant>
      <vt:variant>
        <vt:i4>570</vt:i4>
      </vt:variant>
      <vt:variant>
        <vt:i4>0</vt:i4>
      </vt:variant>
      <vt:variant>
        <vt:i4>5</vt:i4>
      </vt:variant>
      <vt:variant>
        <vt:lpwstr>http://vip.1obraz.ru/</vt:lpwstr>
      </vt:variant>
      <vt:variant>
        <vt:lpwstr>/document/99/420319730/XA00LVS2MC/</vt:lpwstr>
      </vt:variant>
      <vt:variant>
        <vt:i4>7667827</vt:i4>
      </vt:variant>
      <vt:variant>
        <vt:i4>567</vt:i4>
      </vt:variant>
      <vt:variant>
        <vt:i4>0</vt:i4>
      </vt:variant>
      <vt:variant>
        <vt:i4>5</vt:i4>
      </vt:variant>
      <vt:variant>
        <vt:lpwstr>http://vip.1obraz.ru/</vt:lpwstr>
      </vt:variant>
      <vt:variant>
        <vt:lpwstr>/document/99/420319730/XA00M9U2ND/</vt:lpwstr>
      </vt:variant>
      <vt:variant>
        <vt:i4>7012384</vt:i4>
      </vt:variant>
      <vt:variant>
        <vt:i4>564</vt:i4>
      </vt:variant>
      <vt:variant>
        <vt:i4>0</vt:i4>
      </vt:variant>
      <vt:variant>
        <vt:i4>5</vt:i4>
      </vt:variant>
      <vt:variant>
        <vt:lpwstr>http://vip.1obraz.ru/</vt:lpwstr>
      </vt:variant>
      <vt:variant>
        <vt:lpwstr>/document/99/901714433/XA00M6G2N3/</vt:lpwstr>
      </vt:variant>
      <vt:variant>
        <vt:i4>7209080</vt:i4>
      </vt:variant>
      <vt:variant>
        <vt:i4>561</vt:i4>
      </vt:variant>
      <vt:variant>
        <vt:i4>0</vt:i4>
      </vt:variant>
      <vt:variant>
        <vt:i4>5</vt:i4>
      </vt:variant>
      <vt:variant>
        <vt:lpwstr>http://vip.1obraz.ru/</vt:lpwstr>
      </vt:variant>
      <vt:variant>
        <vt:lpwstr>/document/99/420319730/XA00M3M2ME/</vt:lpwstr>
      </vt:variant>
      <vt:variant>
        <vt:i4>7471152</vt:i4>
      </vt:variant>
      <vt:variant>
        <vt:i4>558</vt:i4>
      </vt:variant>
      <vt:variant>
        <vt:i4>0</vt:i4>
      </vt:variant>
      <vt:variant>
        <vt:i4>5</vt:i4>
      </vt:variant>
      <vt:variant>
        <vt:lpwstr>http://vip.1obraz.ru/</vt:lpwstr>
      </vt:variant>
      <vt:variant>
        <vt:lpwstr>/document/99/420224740/XA00LVS2MC/</vt:lpwstr>
      </vt:variant>
      <vt:variant>
        <vt:i4>6946941</vt:i4>
      </vt:variant>
      <vt:variant>
        <vt:i4>555</vt:i4>
      </vt:variant>
      <vt:variant>
        <vt:i4>0</vt:i4>
      </vt:variant>
      <vt:variant>
        <vt:i4>5</vt:i4>
      </vt:variant>
      <vt:variant>
        <vt:lpwstr>http://vip.1obraz.ru/</vt:lpwstr>
      </vt:variant>
      <vt:variant>
        <vt:lpwstr>/document/99/420224740/XA00MAI2N9/</vt:lpwstr>
      </vt:variant>
      <vt:variant>
        <vt:i4>3145839</vt:i4>
      </vt:variant>
      <vt:variant>
        <vt:i4>552</vt:i4>
      </vt:variant>
      <vt:variant>
        <vt:i4>0</vt:i4>
      </vt:variant>
      <vt:variant>
        <vt:i4>5</vt:i4>
      </vt:variant>
      <vt:variant>
        <vt:lpwstr>http://vip.1obraz.ru/</vt:lpwstr>
      </vt:variant>
      <vt:variant>
        <vt:lpwstr>/document/99/420224740/XA00M902MS/</vt:lpwstr>
      </vt:variant>
      <vt:variant>
        <vt:i4>7340149</vt:i4>
      </vt:variant>
      <vt:variant>
        <vt:i4>549</vt:i4>
      </vt:variant>
      <vt:variant>
        <vt:i4>0</vt:i4>
      </vt:variant>
      <vt:variant>
        <vt:i4>5</vt:i4>
      </vt:variant>
      <vt:variant>
        <vt:lpwstr>http://vip.1obraz.ru/</vt:lpwstr>
      </vt:variant>
      <vt:variant>
        <vt:lpwstr>/document/99/420319730/XA00M3S2MH/</vt:lpwstr>
      </vt:variant>
      <vt:variant>
        <vt:i4>7340149</vt:i4>
      </vt:variant>
      <vt:variant>
        <vt:i4>546</vt:i4>
      </vt:variant>
      <vt:variant>
        <vt:i4>0</vt:i4>
      </vt:variant>
      <vt:variant>
        <vt:i4>5</vt:i4>
      </vt:variant>
      <vt:variant>
        <vt:lpwstr>http://vip.1obraz.ru/</vt:lpwstr>
      </vt:variant>
      <vt:variant>
        <vt:lpwstr>/document/99/420319730/XA00M3S2MH/</vt:lpwstr>
      </vt:variant>
      <vt:variant>
        <vt:i4>6488111</vt:i4>
      </vt:variant>
      <vt:variant>
        <vt:i4>543</vt:i4>
      </vt:variant>
      <vt:variant>
        <vt:i4>0</vt:i4>
      </vt:variant>
      <vt:variant>
        <vt:i4>5</vt:i4>
      </vt:variant>
      <vt:variant>
        <vt:lpwstr>http://vip.1obraz.ru/</vt:lpwstr>
      </vt:variant>
      <vt:variant>
        <vt:lpwstr>/document/99/901915639/XA00M6G2N3/</vt:lpwstr>
      </vt:variant>
      <vt:variant>
        <vt:i4>6750309</vt:i4>
      </vt:variant>
      <vt:variant>
        <vt:i4>540</vt:i4>
      </vt:variant>
      <vt:variant>
        <vt:i4>0</vt:i4>
      </vt:variant>
      <vt:variant>
        <vt:i4>5</vt:i4>
      </vt:variant>
      <vt:variant>
        <vt:lpwstr>http://vip.1obraz.ru/</vt:lpwstr>
      </vt:variant>
      <vt:variant>
        <vt:lpwstr>/document/99/901915639/XA00LVA2M9/</vt:lpwstr>
      </vt:variant>
      <vt:variant>
        <vt:i4>3670057</vt:i4>
      </vt:variant>
      <vt:variant>
        <vt:i4>519</vt:i4>
      </vt:variant>
      <vt:variant>
        <vt:i4>0</vt:i4>
      </vt:variant>
      <vt:variant>
        <vt:i4>5</vt:i4>
      </vt:variant>
      <vt:variant>
        <vt:lpwstr>http://vip.1obraz.ru/</vt:lpwstr>
      </vt:variant>
      <vt:variant>
        <vt:lpwstr>/document/99/420319730/XA00M782N0/</vt:lpwstr>
      </vt:variant>
      <vt:variant>
        <vt:i4>7471152</vt:i4>
      </vt:variant>
      <vt:variant>
        <vt:i4>516</vt:i4>
      </vt:variant>
      <vt:variant>
        <vt:i4>0</vt:i4>
      </vt:variant>
      <vt:variant>
        <vt:i4>5</vt:i4>
      </vt:variant>
      <vt:variant>
        <vt:lpwstr>http://vip.1obraz.ru/</vt:lpwstr>
      </vt:variant>
      <vt:variant>
        <vt:lpwstr>/document/99/420224740/XA00LVS2MC/</vt:lpwstr>
      </vt:variant>
      <vt:variant>
        <vt:i4>7077920</vt:i4>
      </vt:variant>
      <vt:variant>
        <vt:i4>513</vt:i4>
      </vt:variant>
      <vt:variant>
        <vt:i4>0</vt:i4>
      </vt:variant>
      <vt:variant>
        <vt:i4>5</vt:i4>
      </vt:variant>
      <vt:variant>
        <vt:lpwstr>http://vip.1obraz.ru/</vt:lpwstr>
      </vt:variant>
      <vt:variant>
        <vt:lpwstr>/document/99/420224740/XA00MBO2NG/</vt:lpwstr>
      </vt:variant>
      <vt:variant>
        <vt:i4>6946857</vt:i4>
      </vt:variant>
      <vt:variant>
        <vt:i4>510</vt:i4>
      </vt:variant>
      <vt:variant>
        <vt:i4>0</vt:i4>
      </vt:variant>
      <vt:variant>
        <vt:i4>5</vt:i4>
      </vt:variant>
      <vt:variant>
        <vt:lpwstr>http://vip.1obraz.ru/</vt:lpwstr>
      </vt:variant>
      <vt:variant>
        <vt:lpwstr>/document/99/420224740/XA00M9I2N5/</vt:lpwstr>
      </vt:variant>
      <vt:variant>
        <vt:i4>7405627</vt:i4>
      </vt:variant>
      <vt:variant>
        <vt:i4>507</vt:i4>
      </vt:variant>
      <vt:variant>
        <vt:i4>0</vt:i4>
      </vt:variant>
      <vt:variant>
        <vt:i4>5</vt:i4>
      </vt:variant>
      <vt:variant>
        <vt:lpwstr>http://vip.1obraz.ru/</vt:lpwstr>
      </vt:variant>
      <vt:variant>
        <vt:lpwstr>/document/99/420319730/XA00LVS2MC/</vt:lpwstr>
      </vt:variant>
      <vt:variant>
        <vt:i4>7405627</vt:i4>
      </vt:variant>
      <vt:variant>
        <vt:i4>504</vt:i4>
      </vt:variant>
      <vt:variant>
        <vt:i4>0</vt:i4>
      </vt:variant>
      <vt:variant>
        <vt:i4>5</vt:i4>
      </vt:variant>
      <vt:variant>
        <vt:lpwstr>http://vip.1obraz.ru/</vt:lpwstr>
      </vt:variant>
      <vt:variant>
        <vt:lpwstr>/document/99/420319730/XA00LVS2MC/</vt:lpwstr>
      </vt:variant>
      <vt:variant>
        <vt:i4>7340149</vt:i4>
      </vt:variant>
      <vt:variant>
        <vt:i4>501</vt:i4>
      </vt:variant>
      <vt:variant>
        <vt:i4>0</vt:i4>
      </vt:variant>
      <vt:variant>
        <vt:i4>5</vt:i4>
      </vt:variant>
      <vt:variant>
        <vt:lpwstr>http://vip.1obraz.ru/</vt:lpwstr>
      </vt:variant>
      <vt:variant>
        <vt:lpwstr>/document/99/420319730/XA00M3S2MH/</vt:lpwstr>
      </vt:variant>
      <vt:variant>
        <vt:i4>7012384</vt:i4>
      </vt:variant>
      <vt:variant>
        <vt:i4>498</vt:i4>
      </vt:variant>
      <vt:variant>
        <vt:i4>0</vt:i4>
      </vt:variant>
      <vt:variant>
        <vt:i4>5</vt:i4>
      </vt:variant>
      <vt:variant>
        <vt:lpwstr>http://vip.1obraz.ru/</vt:lpwstr>
      </vt:variant>
      <vt:variant>
        <vt:lpwstr>/document/99/901714433/XA00M6G2N3/</vt:lpwstr>
      </vt:variant>
      <vt:variant>
        <vt:i4>3407919</vt:i4>
      </vt:variant>
      <vt:variant>
        <vt:i4>495</vt:i4>
      </vt:variant>
      <vt:variant>
        <vt:i4>0</vt:i4>
      </vt:variant>
      <vt:variant>
        <vt:i4>5</vt:i4>
      </vt:variant>
      <vt:variant>
        <vt:lpwstr>http://vip.1obraz.ru/</vt:lpwstr>
      </vt:variant>
      <vt:variant>
        <vt:lpwstr>/document/99/420319730/XA00MB42NC/</vt:lpwstr>
      </vt:variant>
      <vt:variant>
        <vt:i4>6291579</vt:i4>
      </vt:variant>
      <vt:variant>
        <vt:i4>492</vt:i4>
      </vt:variant>
      <vt:variant>
        <vt:i4>0</vt:i4>
      </vt:variant>
      <vt:variant>
        <vt:i4>5</vt:i4>
      </vt:variant>
      <vt:variant>
        <vt:lpwstr>http://vip.1obraz.ru/</vt:lpwstr>
      </vt:variant>
      <vt:variant>
        <vt:lpwstr>/document/99/420319730/XA00M3C2MF/</vt:lpwstr>
      </vt:variant>
      <vt:variant>
        <vt:i4>7471152</vt:i4>
      </vt:variant>
      <vt:variant>
        <vt:i4>489</vt:i4>
      </vt:variant>
      <vt:variant>
        <vt:i4>0</vt:i4>
      </vt:variant>
      <vt:variant>
        <vt:i4>5</vt:i4>
      </vt:variant>
      <vt:variant>
        <vt:lpwstr>http://vip.1obraz.ru/</vt:lpwstr>
      </vt:variant>
      <vt:variant>
        <vt:lpwstr>/document/99/420224740/XA00LVS2MC/</vt:lpwstr>
      </vt:variant>
      <vt:variant>
        <vt:i4>6946941</vt:i4>
      </vt:variant>
      <vt:variant>
        <vt:i4>486</vt:i4>
      </vt:variant>
      <vt:variant>
        <vt:i4>0</vt:i4>
      </vt:variant>
      <vt:variant>
        <vt:i4>5</vt:i4>
      </vt:variant>
      <vt:variant>
        <vt:lpwstr>http://vip.1obraz.ru/</vt:lpwstr>
      </vt:variant>
      <vt:variant>
        <vt:lpwstr>/document/99/420224740/XA00MAI2N9/</vt:lpwstr>
      </vt:variant>
      <vt:variant>
        <vt:i4>3145839</vt:i4>
      </vt:variant>
      <vt:variant>
        <vt:i4>483</vt:i4>
      </vt:variant>
      <vt:variant>
        <vt:i4>0</vt:i4>
      </vt:variant>
      <vt:variant>
        <vt:i4>5</vt:i4>
      </vt:variant>
      <vt:variant>
        <vt:lpwstr>http://vip.1obraz.ru/</vt:lpwstr>
      </vt:variant>
      <vt:variant>
        <vt:lpwstr>/document/99/420224740/XA00M902MS/</vt:lpwstr>
      </vt:variant>
      <vt:variant>
        <vt:i4>3407919</vt:i4>
      </vt:variant>
      <vt:variant>
        <vt:i4>480</vt:i4>
      </vt:variant>
      <vt:variant>
        <vt:i4>0</vt:i4>
      </vt:variant>
      <vt:variant>
        <vt:i4>5</vt:i4>
      </vt:variant>
      <vt:variant>
        <vt:lpwstr>http://vip.1obraz.ru/</vt:lpwstr>
      </vt:variant>
      <vt:variant>
        <vt:lpwstr>/document/99/420319730/XA00MB42NC/</vt:lpwstr>
      </vt:variant>
      <vt:variant>
        <vt:i4>3407919</vt:i4>
      </vt:variant>
      <vt:variant>
        <vt:i4>477</vt:i4>
      </vt:variant>
      <vt:variant>
        <vt:i4>0</vt:i4>
      </vt:variant>
      <vt:variant>
        <vt:i4>5</vt:i4>
      </vt:variant>
      <vt:variant>
        <vt:lpwstr>http://vip.1obraz.ru/</vt:lpwstr>
      </vt:variant>
      <vt:variant>
        <vt:lpwstr>/document/99/420319730/XA00MB42NC/</vt:lpwstr>
      </vt:variant>
      <vt:variant>
        <vt:i4>7471152</vt:i4>
      </vt:variant>
      <vt:variant>
        <vt:i4>474</vt:i4>
      </vt:variant>
      <vt:variant>
        <vt:i4>0</vt:i4>
      </vt:variant>
      <vt:variant>
        <vt:i4>5</vt:i4>
      </vt:variant>
      <vt:variant>
        <vt:lpwstr>http://vip.1obraz.ru/</vt:lpwstr>
      </vt:variant>
      <vt:variant>
        <vt:lpwstr>/document/99/420224740/XA00LVS2MC/</vt:lpwstr>
      </vt:variant>
      <vt:variant>
        <vt:i4>7077920</vt:i4>
      </vt:variant>
      <vt:variant>
        <vt:i4>471</vt:i4>
      </vt:variant>
      <vt:variant>
        <vt:i4>0</vt:i4>
      </vt:variant>
      <vt:variant>
        <vt:i4>5</vt:i4>
      </vt:variant>
      <vt:variant>
        <vt:lpwstr>http://vip.1obraz.ru/</vt:lpwstr>
      </vt:variant>
      <vt:variant>
        <vt:lpwstr>/document/99/420224740/XA00MBO2NG/</vt:lpwstr>
      </vt:variant>
      <vt:variant>
        <vt:i4>6946857</vt:i4>
      </vt:variant>
      <vt:variant>
        <vt:i4>468</vt:i4>
      </vt:variant>
      <vt:variant>
        <vt:i4>0</vt:i4>
      </vt:variant>
      <vt:variant>
        <vt:i4>5</vt:i4>
      </vt:variant>
      <vt:variant>
        <vt:lpwstr>http://vip.1obraz.ru/</vt:lpwstr>
      </vt:variant>
      <vt:variant>
        <vt:lpwstr>/document/99/420224740/XA00M9I2N5/</vt:lpwstr>
      </vt:variant>
      <vt:variant>
        <vt:i4>3145765</vt:i4>
      </vt:variant>
      <vt:variant>
        <vt:i4>465</vt:i4>
      </vt:variant>
      <vt:variant>
        <vt:i4>0</vt:i4>
      </vt:variant>
      <vt:variant>
        <vt:i4>5</vt:i4>
      </vt:variant>
      <vt:variant>
        <vt:lpwstr>http://vip.1obraz.ru/</vt:lpwstr>
      </vt:variant>
      <vt:variant>
        <vt:lpwstr>/document/99/420319730/XA00M902N2/</vt:lpwstr>
      </vt:variant>
      <vt:variant>
        <vt:i4>6488111</vt:i4>
      </vt:variant>
      <vt:variant>
        <vt:i4>462</vt:i4>
      </vt:variant>
      <vt:variant>
        <vt:i4>0</vt:i4>
      </vt:variant>
      <vt:variant>
        <vt:i4>5</vt:i4>
      </vt:variant>
      <vt:variant>
        <vt:lpwstr>http://vip.1obraz.ru/</vt:lpwstr>
      </vt:variant>
      <vt:variant>
        <vt:lpwstr>/document/99/901915639/XA00M6G2N3/</vt:lpwstr>
      </vt:variant>
      <vt:variant>
        <vt:i4>6750309</vt:i4>
      </vt:variant>
      <vt:variant>
        <vt:i4>459</vt:i4>
      </vt:variant>
      <vt:variant>
        <vt:i4>0</vt:i4>
      </vt:variant>
      <vt:variant>
        <vt:i4>5</vt:i4>
      </vt:variant>
      <vt:variant>
        <vt:lpwstr>http://vip.1obraz.ru/</vt:lpwstr>
      </vt:variant>
      <vt:variant>
        <vt:lpwstr>/document/99/901915639/XA00LVA2M9/</vt:lpwstr>
      </vt:variant>
      <vt:variant>
        <vt:i4>6488111</vt:i4>
      </vt:variant>
      <vt:variant>
        <vt:i4>432</vt:i4>
      </vt:variant>
      <vt:variant>
        <vt:i4>0</vt:i4>
      </vt:variant>
      <vt:variant>
        <vt:i4>5</vt:i4>
      </vt:variant>
      <vt:variant>
        <vt:lpwstr>http://vip.1obraz.ru/</vt:lpwstr>
      </vt:variant>
      <vt:variant>
        <vt:lpwstr>/document/99/901915639/XA00M6G2N3/</vt:lpwstr>
      </vt:variant>
      <vt:variant>
        <vt:i4>6750309</vt:i4>
      </vt:variant>
      <vt:variant>
        <vt:i4>429</vt:i4>
      </vt:variant>
      <vt:variant>
        <vt:i4>0</vt:i4>
      </vt:variant>
      <vt:variant>
        <vt:i4>5</vt:i4>
      </vt:variant>
      <vt:variant>
        <vt:lpwstr>http://vip.1obraz.ru/</vt:lpwstr>
      </vt:variant>
      <vt:variant>
        <vt:lpwstr>/document/99/901915639/XA00LVA2M9/</vt:lpwstr>
      </vt:variant>
      <vt:variant>
        <vt:i4>7471216</vt:i4>
      </vt:variant>
      <vt:variant>
        <vt:i4>414</vt:i4>
      </vt:variant>
      <vt:variant>
        <vt:i4>0</vt:i4>
      </vt:variant>
      <vt:variant>
        <vt:i4>5</vt:i4>
      </vt:variant>
      <vt:variant>
        <vt:lpwstr>http://vip.1obraz.ru/</vt:lpwstr>
      </vt:variant>
      <vt:variant>
        <vt:lpwstr>/document/99/420319730/XA00M6Q2MH/</vt:lpwstr>
      </vt:variant>
      <vt:variant>
        <vt:i4>7405627</vt:i4>
      </vt:variant>
      <vt:variant>
        <vt:i4>411</vt:i4>
      </vt:variant>
      <vt:variant>
        <vt:i4>0</vt:i4>
      </vt:variant>
      <vt:variant>
        <vt:i4>5</vt:i4>
      </vt:variant>
      <vt:variant>
        <vt:lpwstr>http://vip.1obraz.ru/</vt:lpwstr>
      </vt:variant>
      <vt:variant>
        <vt:lpwstr>/document/99/420319730/XA00LVS2MC/</vt:lpwstr>
      </vt:variant>
      <vt:variant>
        <vt:i4>6488111</vt:i4>
      </vt:variant>
      <vt:variant>
        <vt:i4>408</vt:i4>
      </vt:variant>
      <vt:variant>
        <vt:i4>0</vt:i4>
      </vt:variant>
      <vt:variant>
        <vt:i4>5</vt:i4>
      </vt:variant>
      <vt:variant>
        <vt:lpwstr>http://vip.1obraz.ru/</vt:lpwstr>
      </vt:variant>
      <vt:variant>
        <vt:lpwstr>/document/99/901915639/XA00M6G2N3/</vt:lpwstr>
      </vt:variant>
      <vt:variant>
        <vt:i4>6750309</vt:i4>
      </vt:variant>
      <vt:variant>
        <vt:i4>405</vt:i4>
      </vt:variant>
      <vt:variant>
        <vt:i4>0</vt:i4>
      </vt:variant>
      <vt:variant>
        <vt:i4>5</vt:i4>
      </vt:variant>
      <vt:variant>
        <vt:lpwstr>http://vip.1obraz.ru/</vt:lpwstr>
      </vt:variant>
      <vt:variant>
        <vt:lpwstr>/document/99/901915639/XA00LVA2M9/</vt:lpwstr>
      </vt:variant>
      <vt:variant>
        <vt:i4>7405627</vt:i4>
      </vt:variant>
      <vt:variant>
        <vt:i4>399</vt:i4>
      </vt:variant>
      <vt:variant>
        <vt:i4>0</vt:i4>
      </vt:variant>
      <vt:variant>
        <vt:i4>5</vt:i4>
      </vt:variant>
      <vt:variant>
        <vt:lpwstr>http://vip.1obraz.ru/</vt:lpwstr>
      </vt:variant>
      <vt:variant>
        <vt:lpwstr>/document/99/420319730/XA00LVS2MC/</vt:lpwstr>
      </vt:variant>
      <vt:variant>
        <vt:i4>7405627</vt:i4>
      </vt:variant>
      <vt:variant>
        <vt:i4>384</vt:i4>
      </vt:variant>
      <vt:variant>
        <vt:i4>0</vt:i4>
      </vt:variant>
      <vt:variant>
        <vt:i4>5</vt:i4>
      </vt:variant>
      <vt:variant>
        <vt:lpwstr>http://vip.1obraz.ru/</vt:lpwstr>
      </vt:variant>
      <vt:variant>
        <vt:lpwstr>/document/99/420319730/XA00LVS2MC/</vt:lpwstr>
      </vt:variant>
      <vt:variant>
        <vt:i4>7405627</vt:i4>
      </vt:variant>
      <vt:variant>
        <vt:i4>381</vt:i4>
      </vt:variant>
      <vt:variant>
        <vt:i4>0</vt:i4>
      </vt:variant>
      <vt:variant>
        <vt:i4>5</vt:i4>
      </vt:variant>
      <vt:variant>
        <vt:lpwstr>http://vip.1obraz.ru/</vt:lpwstr>
      </vt:variant>
      <vt:variant>
        <vt:lpwstr>/document/99/420319730/XA00LVS2MC/</vt:lpwstr>
      </vt:variant>
      <vt:variant>
        <vt:i4>7078008</vt:i4>
      </vt:variant>
      <vt:variant>
        <vt:i4>369</vt:i4>
      </vt:variant>
      <vt:variant>
        <vt:i4>0</vt:i4>
      </vt:variant>
      <vt:variant>
        <vt:i4>5</vt:i4>
      </vt:variant>
      <vt:variant>
        <vt:lpwstr>http://vip.1obraz.ru/</vt:lpwstr>
      </vt:variant>
      <vt:variant>
        <vt:lpwstr>/document/99/420319730/XA00M5O2MC/</vt:lpwstr>
      </vt:variant>
      <vt:variant>
        <vt:i4>7078008</vt:i4>
      </vt:variant>
      <vt:variant>
        <vt:i4>366</vt:i4>
      </vt:variant>
      <vt:variant>
        <vt:i4>0</vt:i4>
      </vt:variant>
      <vt:variant>
        <vt:i4>5</vt:i4>
      </vt:variant>
      <vt:variant>
        <vt:lpwstr>http://vip.1obraz.ru/</vt:lpwstr>
      </vt:variant>
      <vt:variant>
        <vt:lpwstr>/document/99/420319730/XA00M5O2MC/</vt:lpwstr>
      </vt:variant>
      <vt:variant>
        <vt:i4>7733292</vt:i4>
      </vt:variant>
      <vt:variant>
        <vt:i4>363</vt:i4>
      </vt:variant>
      <vt:variant>
        <vt:i4>0</vt:i4>
      </vt:variant>
      <vt:variant>
        <vt:i4>5</vt:i4>
      </vt:variant>
      <vt:variant>
        <vt:lpwstr>http://vip.1obraz.ru/</vt:lpwstr>
      </vt:variant>
      <vt:variant>
        <vt:lpwstr>/document/99/420319730/XA00M2U2M0/</vt:lpwstr>
      </vt:variant>
      <vt:variant>
        <vt:i4>6422638</vt:i4>
      </vt:variant>
      <vt:variant>
        <vt:i4>360</vt:i4>
      </vt:variant>
      <vt:variant>
        <vt:i4>0</vt:i4>
      </vt:variant>
      <vt:variant>
        <vt:i4>5</vt:i4>
      </vt:variant>
      <vt:variant>
        <vt:lpwstr>http://vip.1obraz.ru/</vt:lpwstr>
      </vt:variant>
      <vt:variant>
        <vt:lpwstr>/document/99/420319730/XA00M3A2MS/</vt:lpwstr>
      </vt:variant>
      <vt:variant>
        <vt:i4>7077996</vt:i4>
      </vt:variant>
      <vt:variant>
        <vt:i4>357</vt:i4>
      </vt:variant>
      <vt:variant>
        <vt:i4>0</vt:i4>
      </vt:variant>
      <vt:variant>
        <vt:i4>5</vt:i4>
      </vt:variant>
      <vt:variant>
        <vt:lpwstr>http://vip.1obraz.ru/</vt:lpwstr>
      </vt:variant>
      <vt:variant>
        <vt:lpwstr>/document/99/420319730/XA00M2O2MP/</vt:lpwstr>
      </vt:variant>
      <vt:variant>
        <vt:i4>7012463</vt:i4>
      </vt:variant>
      <vt:variant>
        <vt:i4>354</vt:i4>
      </vt:variant>
      <vt:variant>
        <vt:i4>0</vt:i4>
      </vt:variant>
      <vt:variant>
        <vt:i4>5</vt:i4>
      </vt:variant>
      <vt:variant>
        <vt:lpwstr>http://vip.1obraz.ru/</vt:lpwstr>
      </vt:variant>
      <vt:variant>
        <vt:lpwstr>/document/99/902345103/</vt:lpwstr>
      </vt:variant>
      <vt:variant>
        <vt:i4>7733292</vt:i4>
      </vt:variant>
      <vt:variant>
        <vt:i4>351</vt:i4>
      </vt:variant>
      <vt:variant>
        <vt:i4>0</vt:i4>
      </vt:variant>
      <vt:variant>
        <vt:i4>5</vt:i4>
      </vt:variant>
      <vt:variant>
        <vt:lpwstr>http://vip.1obraz.ru/</vt:lpwstr>
      </vt:variant>
      <vt:variant>
        <vt:lpwstr>/document/99/420319730/XA00M2U2M0/</vt:lpwstr>
      </vt:variant>
      <vt:variant>
        <vt:i4>7733292</vt:i4>
      </vt:variant>
      <vt:variant>
        <vt:i4>348</vt:i4>
      </vt:variant>
      <vt:variant>
        <vt:i4>0</vt:i4>
      </vt:variant>
      <vt:variant>
        <vt:i4>5</vt:i4>
      </vt:variant>
      <vt:variant>
        <vt:lpwstr>http://vip.1obraz.ru/</vt:lpwstr>
      </vt:variant>
      <vt:variant>
        <vt:lpwstr>/document/99/420319730/XA00M2U2M0/</vt:lpwstr>
      </vt:variant>
      <vt:variant>
        <vt:i4>6422638</vt:i4>
      </vt:variant>
      <vt:variant>
        <vt:i4>345</vt:i4>
      </vt:variant>
      <vt:variant>
        <vt:i4>0</vt:i4>
      </vt:variant>
      <vt:variant>
        <vt:i4>5</vt:i4>
      </vt:variant>
      <vt:variant>
        <vt:lpwstr>http://vip.1obraz.ru/</vt:lpwstr>
      </vt:variant>
      <vt:variant>
        <vt:lpwstr>/document/99/420319730/XA00M3A2MS/</vt:lpwstr>
      </vt:variant>
      <vt:variant>
        <vt:i4>6422638</vt:i4>
      </vt:variant>
      <vt:variant>
        <vt:i4>342</vt:i4>
      </vt:variant>
      <vt:variant>
        <vt:i4>0</vt:i4>
      </vt:variant>
      <vt:variant>
        <vt:i4>5</vt:i4>
      </vt:variant>
      <vt:variant>
        <vt:lpwstr>http://vip.1obraz.ru/</vt:lpwstr>
      </vt:variant>
      <vt:variant>
        <vt:lpwstr>/document/99/420319730/XA00M3A2MS/</vt:lpwstr>
      </vt:variant>
      <vt:variant>
        <vt:i4>6422638</vt:i4>
      </vt:variant>
      <vt:variant>
        <vt:i4>339</vt:i4>
      </vt:variant>
      <vt:variant>
        <vt:i4>0</vt:i4>
      </vt:variant>
      <vt:variant>
        <vt:i4>5</vt:i4>
      </vt:variant>
      <vt:variant>
        <vt:lpwstr>http://vip.1obraz.ru/</vt:lpwstr>
      </vt:variant>
      <vt:variant>
        <vt:lpwstr>/document/99/420319730/XA00M3A2MS/</vt:lpwstr>
      </vt:variant>
      <vt:variant>
        <vt:i4>7077996</vt:i4>
      </vt:variant>
      <vt:variant>
        <vt:i4>336</vt:i4>
      </vt:variant>
      <vt:variant>
        <vt:i4>0</vt:i4>
      </vt:variant>
      <vt:variant>
        <vt:i4>5</vt:i4>
      </vt:variant>
      <vt:variant>
        <vt:lpwstr>http://vip.1obraz.ru/</vt:lpwstr>
      </vt:variant>
      <vt:variant>
        <vt:lpwstr>/document/99/420319730/XA00M2O2MP/</vt:lpwstr>
      </vt:variant>
      <vt:variant>
        <vt:i4>7077996</vt:i4>
      </vt:variant>
      <vt:variant>
        <vt:i4>333</vt:i4>
      </vt:variant>
      <vt:variant>
        <vt:i4>0</vt:i4>
      </vt:variant>
      <vt:variant>
        <vt:i4>5</vt:i4>
      </vt:variant>
      <vt:variant>
        <vt:lpwstr>http://vip.1obraz.ru/</vt:lpwstr>
      </vt:variant>
      <vt:variant>
        <vt:lpwstr>/document/99/420319730/XA00M2O2MP/</vt:lpwstr>
      </vt:variant>
      <vt:variant>
        <vt:i4>7077996</vt:i4>
      </vt:variant>
      <vt:variant>
        <vt:i4>330</vt:i4>
      </vt:variant>
      <vt:variant>
        <vt:i4>0</vt:i4>
      </vt:variant>
      <vt:variant>
        <vt:i4>5</vt:i4>
      </vt:variant>
      <vt:variant>
        <vt:lpwstr>http://vip.1obraz.ru/</vt:lpwstr>
      </vt:variant>
      <vt:variant>
        <vt:lpwstr>/document/99/420319730/XA00M2O2MP/</vt:lpwstr>
      </vt:variant>
      <vt:variant>
        <vt:i4>7077996</vt:i4>
      </vt:variant>
      <vt:variant>
        <vt:i4>327</vt:i4>
      </vt:variant>
      <vt:variant>
        <vt:i4>0</vt:i4>
      </vt:variant>
      <vt:variant>
        <vt:i4>5</vt:i4>
      </vt:variant>
      <vt:variant>
        <vt:lpwstr>http://vip.1obraz.ru/</vt:lpwstr>
      </vt:variant>
      <vt:variant>
        <vt:lpwstr>/document/99/420319730/XA00M2O2MP/</vt:lpwstr>
      </vt:variant>
      <vt:variant>
        <vt:i4>7077996</vt:i4>
      </vt:variant>
      <vt:variant>
        <vt:i4>324</vt:i4>
      </vt:variant>
      <vt:variant>
        <vt:i4>0</vt:i4>
      </vt:variant>
      <vt:variant>
        <vt:i4>5</vt:i4>
      </vt:variant>
      <vt:variant>
        <vt:lpwstr>http://vip.1obraz.ru/</vt:lpwstr>
      </vt:variant>
      <vt:variant>
        <vt:lpwstr>/document/99/420319730/XA00M2O2MP/</vt:lpwstr>
      </vt:variant>
      <vt:variant>
        <vt:i4>7077996</vt:i4>
      </vt:variant>
      <vt:variant>
        <vt:i4>321</vt:i4>
      </vt:variant>
      <vt:variant>
        <vt:i4>0</vt:i4>
      </vt:variant>
      <vt:variant>
        <vt:i4>5</vt:i4>
      </vt:variant>
      <vt:variant>
        <vt:lpwstr>http://vip.1obraz.ru/</vt:lpwstr>
      </vt:variant>
      <vt:variant>
        <vt:lpwstr>/document/99/420319730/XA00M2O2MP/</vt:lpwstr>
      </vt:variant>
      <vt:variant>
        <vt:i4>7405627</vt:i4>
      </vt:variant>
      <vt:variant>
        <vt:i4>318</vt:i4>
      </vt:variant>
      <vt:variant>
        <vt:i4>0</vt:i4>
      </vt:variant>
      <vt:variant>
        <vt:i4>5</vt:i4>
      </vt:variant>
      <vt:variant>
        <vt:lpwstr>http://vip.1obraz.ru/</vt:lpwstr>
      </vt:variant>
      <vt:variant>
        <vt:lpwstr>/document/99/420319730/XA00LVS2MC/</vt:lpwstr>
      </vt:variant>
      <vt:variant>
        <vt:i4>7405627</vt:i4>
      </vt:variant>
      <vt:variant>
        <vt:i4>315</vt:i4>
      </vt:variant>
      <vt:variant>
        <vt:i4>0</vt:i4>
      </vt:variant>
      <vt:variant>
        <vt:i4>5</vt:i4>
      </vt:variant>
      <vt:variant>
        <vt:lpwstr>http://vip.1obraz.ru/</vt:lpwstr>
      </vt:variant>
      <vt:variant>
        <vt:lpwstr>/document/99/420319730/XA00LVS2MC/</vt:lpwstr>
      </vt:variant>
      <vt:variant>
        <vt:i4>7405627</vt:i4>
      </vt:variant>
      <vt:variant>
        <vt:i4>312</vt:i4>
      </vt:variant>
      <vt:variant>
        <vt:i4>0</vt:i4>
      </vt:variant>
      <vt:variant>
        <vt:i4>5</vt:i4>
      </vt:variant>
      <vt:variant>
        <vt:lpwstr>http://vip.1obraz.ru/</vt:lpwstr>
      </vt:variant>
      <vt:variant>
        <vt:lpwstr>/document/99/420319730/XA00LVS2MC/</vt:lpwstr>
      </vt:variant>
      <vt:variant>
        <vt:i4>6553642</vt:i4>
      </vt:variant>
      <vt:variant>
        <vt:i4>309</vt:i4>
      </vt:variant>
      <vt:variant>
        <vt:i4>0</vt:i4>
      </vt:variant>
      <vt:variant>
        <vt:i4>5</vt:i4>
      </vt:variant>
      <vt:variant>
        <vt:lpwstr>http://vip.1obraz.ru/</vt:lpwstr>
      </vt:variant>
      <vt:variant>
        <vt:lpwstr>/document/99/499042911/XA00M6G2N3/</vt:lpwstr>
      </vt:variant>
      <vt:variant>
        <vt:i4>6291552</vt:i4>
      </vt:variant>
      <vt:variant>
        <vt:i4>306</vt:i4>
      </vt:variant>
      <vt:variant>
        <vt:i4>0</vt:i4>
      </vt:variant>
      <vt:variant>
        <vt:i4>5</vt:i4>
      </vt:variant>
      <vt:variant>
        <vt:lpwstr>http://vip.1obraz.ru/</vt:lpwstr>
      </vt:variant>
      <vt:variant>
        <vt:lpwstr>/document/99/499042911/XA00LVA2M9/</vt:lpwstr>
      </vt:variant>
      <vt:variant>
        <vt:i4>7143464</vt:i4>
      </vt:variant>
      <vt:variant>
        <vt:i4>303</vt:i4>
      </vt:variant>
      <vt:variant>
        <vt:i4>0</vt:i4>
      </vt:variant>
      <vt:variant>
        <vt:i4>5</vt:i4>
      </vt:variant>
      <vt:variant>
        <vt:lpwstr>http://vip.1obraz.ru/</vt:lpwstr>
      </vt:variant>
      <vt:variant>
        <vt:lpwstr>/document/99/901969284/XA00M6G2N3/</vt:lpwstr>
      </vt:variant>
      <vt:variant>
        <vt:i4>8060984</vt:i4>
      </vt:variant>
      <vt:variant>
        <vt:i4>300</vt:i4>
      </vt:variant>
      <vt:variant>
        <vt:i4>0</vt:i4>
      </vt:variant>
      <vt:variant>
        <vt:i4>5</vt:i4>
      </vt:variant>
      <vt:variant>
        <vt:lpwstr>http://vip.1obraz.ru/</vt:lpwstr>
      </vt:variant>
      <vt:variant>
        <vt:lpwstr>/document/99/901969284/XA00LVS2MC/</vt:lpwstr>
      </vt:variant>
      <vt:variant>
        <vt:i4>4063331</vt:i4>
      </vt:variant>
      <vt:variant>
        <vt:i4>297</vt:i4>
      </vt:variant>
      <vt:variant>
        <vt:i4>0</vt:i4>
      </vt:variant>
      <vt:variant>
        <vt:i4>5</vt:i4>
      </vt:variant>
      <vt:variant>
        <vt:lpwstr>http://vip.1obraz.ru/</vt:lpwstr>
      </vt:variant>
      <vt:variant>
        <vt:lpwstr>/document/99/420273338/XA00LU62M3/</vt:lpwstr>
      </vt:variant>
      <vt:variant>
        <vt:i4>6750310</vt:i4>
      </vt:variant>
      <vt:variant>
        <vt:i4>294</vt:i4>
      </vt:variant>
      <vt:variant>
        <vt:i4>0</vt:i4>
      </vt:variant>
      <vt:variant>
        <vt:i4>5</vt:i4>
      </vt:variant>
      <vt:variant>
        <vt:lpwstr>http://vip.1obraz.ru/</vt:lpwstr>
      </vt:variant>
      <vt:variant>
        <vt:lpwstr>/document/99/420273338/XA00LUO2M6/</vt:lpwstr>
      </vt:variant>
      <vt:variant>
        <vt:i4>3539043</vt:i4>
      </vt:variant>
      <vt:variant>
        <vt:i4>291</vt:i4>
      </vt:variant>
      <vt:variant>
        <vt:i4>0</vt:i4>
      </vt:variant>
      <vt:variant>
        <vt:i4>5</vt:i4>
      </vt:variant>
      <vt:variant>
        <vt:lpwstr>http://vip.1obraz.ru/</vt:lpwstr>
      </vt:variant>
      <vt:variant>
        <vt:lpwstr>/document/99/420277172/XA00LU62M3/</vt:lpwstr>
      </vt:variant>
      <vt:variant>
        <vt:i4>7274598</vt:i4>
      </vt:variant>
      <vt:variant>
        <vt:i4>288</vt:i4>
      </vt:variant>
      <vt:variant>
        <vt:i4>0</vt:i4>
      </vt:variant>
      <vt:variant>
        <vt:i4>5</vt:i4>
      </vt:variant>
      <vt:variant>
        <vt:lpwstr>http://vip.1obraz.ru/</vt:lpwstr>
      </vt:variant>
      <vt:variant>
        <vt:lpwstr>/document/99/420277172/XA00LUO2M6/</vt:lpwstr>
      </vt:variant>
      <vt:variant>
        <vt:i4>7012386</vt:i4>
      </vt:variant>
      <vt:variant>
        <vt:i4>285</vt:i4>
      </vt:variant>
      <vt:variant>
        <vt:i4>0</vt:i4>
      </vt:variant>
      <vt:variant>
        <vt:i4>5</vt:i4>
      </vt:variant>
      <vt:variant>
        <vt:lpwstr>http://vip.1obraz.ru/</vt:lpwstr>
      </vt:variant>
      <vt:variant>
        <vt:lpwstr>/document/99/420226149/XA00M6G2N3/</vt:lpwstr>
      </vt:variant>
      <vt:variant>
        <vt:i4>6357092</vt:i4>
      </vt:variant>
      <vt:variant>
        <vt:i4>282</vt:i4>
      </vt:variant>
      <vt:variant>
        <vt:i4>0</vt:i4>
      </vt:variant>
      <vt:variant>
        <vt:i4>5</vt:i4>
      </vt:variant>
      <vt:variant>
        <vt:lpwstr>http://vip.1obraz.ru/</vt:lpwstr>
      </vt:variant>
      <vt:variant>
        <vt:lpwstr>/document/99/420226149/XA00LUO2M6/</vt:lpwstr>
      </vt:variant>
      <vt:variant>
        <vt:i4>7733292</vt:i4>
      </vt:variant>
      <vt:variant>
        <vt:i4>279</vt:i4>
      </vt:variant>
      <vt:variant>
        <vt:i4>0</vt:i4>
      </vt:variant>
      <vt:variant>
        <vt:i4>5</vt:i4>
      </vt:variant>
      <vt:variant>
        <vt:lpwstr>http://vip.1obraz.ru/</vt:lpwstr>
      </vt:variant>
      <vt:variant>
        <vt:lpwstr>/document/99/420319730/XA00M2U2M0/</vt:lpwstr>
      </vt:variant>
      <vt:variant>
        <vt:i4>7405627</vt:i4>
      </vt:variant>
      <vt:variant>
        <vt:i4>276</vt:i4>
      </vt:variant>
      <vt:variant>
        <vt:i4>0</vt:i4>
      </vt:variant>
      <vt:variant>
        <vt:i4>5</vt:i4>
      </vt:variant>
      <vt:variant>
        <vt:lpwstr>http://vip.1obraz.ru/</vt:lpwstr>
      </vt:variant>
      <vt:variant>
        <vt:lpwstr>/document/99/420319730/XA00LVS2MC/</vt:lpwstr>
      </vt:variant>
      <vt:variant>
        <vt:i4>6946874</vt:i4>
      </vt:variant>
      <vt:variant>
        <vt:i4>273</vt:i4>
      </vt:variant>
      <vt:variant>
        <vt:i4>0</vt:i4>
      </vt:variant>
      <vt:variant>
        <vt:i4>5</vt:i4>
      </vt:variant>
      <vt:variant>
        <vt:lpwstr>http://vip.1obraz.ru/</vt:lpwstr>
      </vt:variant>
      <vt:variant>
        <vt:lpwstr>/document/99/901765862/XA00MMM2OV/</vt:lpwstr>
      </vt:variant>
      <vt:variant>
        <vt:i4>6881320</vt:i4>
      </vt:variant>
      <vt:variant>
        <vt:i4>270</vt:i4>
      </vt:variant>
      <vt:variant>
        <vt:i4>0</vt:i4>
      </vt:variant>
      <vt:variant>
        <vt:i4>5</vt:i4>
      </vt:variant>
      <vt:variant>
        <vt:lpwstr>http://vip.1obraz.ru/</vt:lpwstr>
      </vt:variant>
      <vt:variant>
        <vt:lpwstr>/document/99/901962331/XA00M6G2N3/</vt:lpwstr>
      </vt:variant>
      <vt:variant>
        <vt:i4>7340087</vt:i4>
      </vt:variant>
      <vt:variant>
        <vt:i4>267</vt:i4>
      </vt:variant>
      <vt:variant>
        <vt:i4>0</vt:i4>
      </vt:variant>
      <vt:variant>
        <vt:i4>5</vt:i4>
      </vt:variant>
      <vt:variant>
        <vt:lpwstr>http://vip.1obraz.ru/</vt:lpwstr>
      </vt:variant>
      <vt:variant>
        <vt:lpwstr>/document/99/420251260/XA00LVS2MC/</vt:lpwstr>
      </vt:variant>
      <vt:variant>
        <vt:i4>6684711</vt:i4>
      </vt:variant>
      <vt:variant>
        <vt:i4>264</vt:i4>
      </vt:variant>
      <vt:variant>
        <vt:i4>0</vt:i4>
      </vt:variant>
      <vt:variant>
        <vt:i4>5</vt:i4>
      </vt:variant>
      <vt:variant>
        <vt:lpwstr>http://vip.1obraz.ru/</vt:lpwstr>
      </vt:variant>
      <vt:variant>
        <vt:lpwstr>/document/99/420251260/XA00M6G2N3/</vt:lpwstr>
      </vt:variant>
      <vt:variant>
        <vt:i4>7143464</vt:i4>
      </vt:variant>
      <vt:variant>
        <vt:i4>261</vt:i4>
      </vt:variant>
      <vt:variant>
        <vt:i4>0</vt:i4>
      </vt:variant>
      <vt:variant>
        <vt:i4>5</vt:i4>
      </vt:variant>
      <vt:variant>
        <vt:lpwstr>http://vip.1obraz.ru/</vt:lpwstr>
      </vt:variant>
      <vt:variant>
        <vt:lpwstr>/document/99/902313082/XA00M6G2N3/</vt:lpwstr>
      </vt:variant>
      <vt:variant>
        <vt:i4>7012390</vt:i4>
      </vt:variant>
      <vt:variant>
        <vt:i4>258</vt:i4>
      </vt:variant>
      <vt:variant>
        <vt:i4>0</vt:i4>
      </vt:variant>
      <vt:variant>
        <vt:i4>5</vt:i4>
      </vt:variant>
      <vt:variant>
        <vt:lpwstr>http://vip.1obraz.ru/</vt:lpwstr>
      </vt:variant>
      <vt:variant>
        <vt:lpwstr>/document/99/902317521/XA00M6G2N3/</vt:lpwstr>
      </vt:variant>
      <vt:variant>
        <vt:i4>589903</vt:i4>
      </vt:variant>
      <vt:variant>
        <vt:i4>255</vt:i4>
      </vt:variant>
      <vt:variant>
        <vt:i4>0</vt:i4>
      </vt:variant>
      <vt:variant>
        <vt:i4>5</vt:i4>
      </vt:variant>
      <vt:variant>
        <vt:lpwstr>http://vip.1obraz.ru/</vt:lpwstr>
      </vt:variant>
      <vt:variant>
        <vt:lpwstr>/document/99/9014513/XA00M262MM/</vt:lpwstr>
      </vt:variant>
      <vt:variant>
        <vt:i4>5767260</vt:i4>
      </vt:variant>
      <vt:variant>
        <vt:i4>252</vt:i4>
      </vt:variant>
      <vt:variant>
        <vt:i4>0</vt:i4>
      </vt:variant>
      <vt:variant>
        <vt:i4>5</vt:i4>
      </vt:variant>
      <vt:variant>
        <vt:lpwstr>http://vip.1obraz.ru/</vt:lpwstr>
      </vt:variant>
      <vt:variant>
        <vt:lpwstr>/document/99/9014513/</vt:lpwstr>
      </vt:variant>
      <vt:variant>
        <vt:i4>6750318</vt:i4>
      </vt:variant>
      <vt:variant>
        <vt:i4>249</vt:i4>
      </vt:variant>
      <vt:variant>
        <vt:i4>0</vt:i4>
      </vt:variant>
      <vt:variant>
        <vt:i4>5</vt:i4>
      </vt:variant>
      <vt:variant>
        <vt:lpwstr>http://vip.1obraz.ru/</vt:lpwstr>
      </vt:variant>
      <vt:variant>
        <vt:lpwstr>/document/99/901901773/XA00LTK2M0/</vt:lpwstr>
      </vt:variant>
      <vt:variant>
        <vt:i4>7077922</vt:i4>
      </vt:variant>
      <vt:variant>
        <vt:i4>246</vt:i4>
      </vt:variant>
      <vt:variant>
        <vt:i4>0</vt:i4>
      </vt:variant>
      <vt:variant>
        <vt:i4>5</vt:i4>
      </vt:variant>
      <vt:variant>
        <vt:lpwstr>http://vip.1obraz.ru/</vt:lpwstr>
      </vt:variant>
      <vt:variant>
        <vt:lpwstr>/document/99/902095378/XA00M6G2N3/</vt:lpwstr>
      </vt:variant>
      <vt:variant>
        <vt:i4>7995442</vt:i4>
      </vt:variant>
      <vt:variant>
        <vt:i4>243</vt:i4>
      </vt:variant>
      <vt:variant>
        <vt:i4>0</vt:i4>
      </vt:variant>
      <vt:variant>
        <vt:i4>5</vt:i4>
      </vt:variant>
      <vt:variant>
        <vt:lpwstr>http://vip.1obraz.ru/</vt:lpwstr>
      </vt:variant>
      <vt:variant>
        <vt:lpwstr>/document/99/902095378/XA00LVS2MC/</vt:lpwstr>
      </vt:variant>
      <vt:variant>
        <vt:i4>6684705</vt:i4>
      </vt:variant>
      <vt:variant>
        <vt:i4>240</vt:i4>
      </vt:variant>
      <vt:variant>
        <vt:i4>0</vt:i4>
      </vt:variant>
      <vt:variant>
        <vt:i4>5</vt:i4>
      </vt:variant>
      <vt:variant>
        <vt:lpwstr>http://vip.1obraz.ru/</vt:lpwstr>
      </vt:variant>
      <vt:variant>
        <vt:lpwstr>/document/99/902260638/XA00M6G2N3/</vt:lpwstr>
      </vt:variant>
      <vt:variant>
        <vt:i4>6553698</vt:i4>
      </vt:variant>
      <vt:variant>
        <vt:i4>237</vt:i4>
      </vt:variant>
      <vt:variant>
        <vt:i4>0</vt:i4>
      </vt:variant>
      <vt:variant>
        <vt:i4>5</vt:i4>
      </vt:variant>
      <vt:variant>
        <vt:lpwstr>http://vip.1obraz.ru/</vt:lpwstr>
      </vt:variant>
      <vt:variant>
        <vt:lpwstr>/document/99/902389617/</vt:lpwstr>
      </vt:variant>
      <vt:variant>
        <vt:i4>6422638</vt:i4>
      </vt:variant>
      <vt:variant>
        <vt:i4>234</vt:i4>
      </vt:variant>
      <vt:variant>
        <vt:i4>0</vt:i4>
      </vt:variant>
      <vt:variant>
        <vt:i4>5</vt:i4>
      </vt:variant>
      <vt:variant>
        <vt:lpwstr>http://vip.1obraz.ru/</vt:lpwstr>
      </vt:variant>
      <vt:variant>
        <vt:lpwstr>/document/99/420319730/XA00M3A2MS/</vt:lpwstr>
      </vt:variant>
      <vt:variant>
        <vt:i4>7208998</vt:i4>
      </vt:variant>
      <vt:variant>
        <vt:i4>231</vt:i4>
      </vt:variant>
      <vt:variant>
        <vt:i4>0</vt:i4>
      </vt:variant>
      <vt:variant>
        <vt:i4>5</vt:i4>
      </vt:variant>
      <vt:variant>
        <vt:lpwstr>http://vip.1obraz.ru/</vt:lpwstr>
      </vt:variant>
      <vt:variant>
        <vt:lpwstr>/document/99/902317120/XA00M6G2N3/</vt:lpwstr>
      </vt:variant>
      <vt:variant>
        <vt:i4>7077933</vt:i4>
      </vt:variant>
      <vt:variant>
        <vt:i4>228</vt:i4>
      </vt:variant>
      <vt:variant>
        <vt:i4>0</vt:i4>
      </vt:variant>
      <vt:variant>
        <vt:i4>5</vt:i4>
      </vt:variant>
      <vt:variant>
        <vt:lpwstr>http://vip.1obraz.ru/</vt:lpwstr>
      </vt:variant>
      <vt:variant>
        <vt:lpwstr>/document/99/902114182/XA00M6G2N3/</vt:lpwstr>
      </vt:variant>
      <vt:variant>
        <vt:i4>6357028</vt:i4>
      </vt:variant>
      <vt:variant>
        <vt:i4>225</vt:i4>
      </vt:variant>
      <vt:variant>
        <vt:i4>0</vt:i4>
      </vt:variant>
      <vt:variant>
        <vt:i4>5</vt:i4>
      </vt:variant>
      <vt:variant>
        <vt:lpwstr>http://vip.1obraz.ru/</vt:lpwstr>
      </vt:variant>
      <vt:variant>
        <vt:lpwstr>/document/99/902172179/XA00M6G2N3/</vt:lpwstr>
      </vt:variant>
      <vt:variant>
        <vt:i4>7274597</vt:i4>
      </vt:variant>
      <vt:variant>
        <vt:i4>222</vt:i4>
      </vt:variant>
      <vt:variant>
        <vt:i4>0</vt:i4>
      </vt:variant>
      <vt:variant>
        <vt:i4>5</vt:i4>
      </vt:variant>
      <vt:variant>
        <vt:lpwstr>http://vip.1obraz.ru/</vt:lpwstr>
      </vt:variant>
      <vt:variant>
        <vt:lpwstr>/document/99/902172179/XA00LTK2M0/</vt:lpwstr>
      </vt:variant>
      <vt:variant>
        <vt:i4>6750252</vt:i4>
      </vt:variant>
      <vt:variant>
        <vt:i4>219</vt:i4>
      </vt:variant>
      <vt:variant>
        <vt:i4>0</vt:i4>
      </vt:variant>
      <vt:variant>
        <vt:i4>5</vt:i4>
      </vt:variant>
      <vt:variant>
        <vt:lpwstr>http://vip.1obraz.ru/</vt:lpwstr>
      </vt:variant>
      <vt:variant>
        <vt:lpwstr>/document/99/902386495/XA00M6G2N3/</vt:lpwstr>
      </vt:variant>
      <vt:variant>
        <vt:i4>6553698</vt:i4>
      </vt:variant>
      <vt:variant>
        <vt:i4>216</vt:i4>
      </vt:variant>
      <vt:variant>
        <vt:i4>0</vt:i4>
      </vt:variant>
      <vt:variant>
        <vt:i4>5</vt:i4>
      </vt:variant>
      <vt:variant>
        <vt:lpwstr>http://vip.1obraz.ru/</vt:lpwstr>
      </vt:variant>
      <vt:variant>
        <vt:lpwstr>/document/99/902389617/</vt:lpwstr>
      </vt:variant>
      <vt:variant>
        <vt:i4>6422635</vt:i4>
      </vt:variant>
      <vt:variant>
        <vt:i4>213</vt:i4>
      </vt:variant>
      <vt:variant>
        <vt:i4>0</vt:i4>
      </vt:variant>
      <vt:variant>
        <vt:i4>5</vt:i4>
      </vt:variant>
      <vt:variant>
        <vt:lpwstr>http://vip.1obraz.ru/</vt:lpwstr>
      </vt:variant>
      <vt:variant>
        <vt:lpwstr>/document/99/902192610/</vt:lpwstr>
      </vt:variant>
      <vt:variant>
        <vt:i4>7077929</vt:i4>
      </vt:variant>
      <vt:variant>
        <vt:i4>210</vt:i4>
      </vt:variant>
      <vt:variant>
        <vt:i4>0</vt:i4>
      </vt:variant>
      <vt:variant>
        <vt:i4>5</vt:i4>
      </vt:variant>
      <vt:variant>
        <vt:lpwstr>http://vip.1obraz.ru/</vt:lpwstr>
      </vt:variant>
      <vt:variant>
        <vt:lpwstr>/document/99/901807667/XA00M6G2N3/</vt:lpwstr>
      </vt:variant>
      <vt:variant>
        <vt:i4>7077996</vt:i4>
      </vt:variant>
      <vt:variant>
        <vt:i4>207</vt:i4>
      </vt:variant>
      <vt:variant>
        <vt:i4>0</vt:i4>
      </vt:variant>
      <vt:variant>
        <vt:i4>5</vt:i4>
      </vt:variant>
      <vt:variant>
        <vt:lpwstr>http://vip.1obraz.ru/</vt:lpwstr>
      </vt:variant>
      <vt:variant>
        <vt:lpwstr>/document/99/420319730/XA00M2O2MP/</vt:lpwstr>
      </vt:variant>
      <vt:variant>
        <vt:i4>7733292</vt:i4>
      </vt:variant>
      <vt:variant>
        <vt:i4>204</vt:i4>
      </vt:variant>
      <vt:variant>
        <vt:i4>0</vt:i4>
      </vt:variant>
      <vt:variant>
        <vt:i4>5</vt:i4>
      </vt:variant>
      <vt:variant>
        <vt:lpwstr>http://vip.1obraz.ru/</vt:lpwstr>
      </vt:variant>
      <vt:variant>
        <vt:lpwstr>/document/99/420319730/XA00M2U2M0/</vt:lpwstr>
      </vt:variant>
      <vt:variant>
        <vt:i4>7667775</vt:i4>
      </vt:variant>
      <vt:variant>
        <vt:i4>201</vt:i4>
      </vt:variant>
      <vt:variant>
        <vt:i4>0</vt:i4>
      </vt:variant>
      <vt:variant>
        <vt:i4>5</vt:i4>
      </vt:variant>
      <vt:variant>
        <vt:lpwstr>http://vip.1obraz.ru/</vt:lpwstr>
      </vt:variant>
      <vt:variant>
        <vt:lpwstr>/document/99/902345099/XA00LVS2MC/</vt:lpwstr>
      </vt:variant>
      <vt:variant>
        <vt:i4>7667775</vt:i4>
      </vt:variant>
      <vt:variant>
        <vt:i4>198</vt:i4>
      </vt:variant>
      <vt:variant>
        <vt:i4>0</vt:i4>
      </vt:variant>
      <vt:variant>
        <vt:i4>5</vt:i4>
      </vt:variant>
      <vt:variant>
        <vt:lpwstr>http://vip.1obraz.ru/</vt:lpwstr>
      </vt:variant>
      <vt:variant>
        <vt:lpwstr>/document/99/902345099/XA00LVS2MC/</vt:lpwstr>
      </vt:variant>
      <vt:variant>
        <vt:i4>6750309</vt:i4>
      </vt:variant>
      <vt:variant>
        <vt:i4>195</vt:i4>
      </vt:variant>
      <vt:variant>
        <vt:i4>0</vt:i4>
      </vt:variant>
      <vt:variant>
        <vt:i4>5</vt:i4>
      </vt:variant>
      <vt:variant>
        <vt:lpwstr>http://vip.1obraz.ru/</vt:lpwstr>
      </vt:variant>
      <vt:variant>
        <vt:lpwstr>/document/99/902345099/XA00LVA2M9/</vt:lpwstr>
      </vt:variant>
      <vt:variant>
        <vt:i4>6422638</vt:i4>
      </vt:variant>
      <vt:variant>
        <vt:i4>192</vt:i4>
      </vt:variant>
      <vt:variant>
        <vt:i4>0</vt:i4>
      </vt:variant>
      <vt:variant>
        <vt:i4>5</vt:i4>
      </vt:variant>
      <vt:variant>
        <vt:lpwstr>http://vip.1obraz.ru/</vt:lpwstr>
      </vt:variant>
      <vt:variant>
        <vt:lpwstr>/document/99/420319730/XA00M3A2MS/</vt:lpwstr>
      </vt:variant>
      <vt:variant>
        <vt:i4>7077996</vt:i4>
      </vt:variant>
      <vt:variant>
        <vt:i4>189</vt:i4>
      </vt:variant>
      <vt:variant>
        <vt:i4>0</vt:i4>
      </vt:variant>
      <vt:variant>
        <vt:i4>5</vt:i4>
      </vt:variant>
      <vt:variant>
        <vt:lpwstr>http://vip.1obraz.ru/</vt:lpwstr>
      </vt:variant>
      <vt:variant>
        <vt:lpwstr>/document/99/420319730/XA00M2O2MP/</vt:lpwstr>
      </vt:variant>
      <vt:variant>
        <vt:i4>7733292</vt:i4>
      </vt:variant>
      <vt:variant>
        <vt:i4>186</vt:i4>
      </vt:variant>
      <vt:variant>
        <vt:i4>0</vt:i4>
      </vt:variant>
      <vt:variant>
        <vt:i4>5</vt:i4>
      </vt:variant>
      <vt:variant>
        <vt:lpwstr>http://vip.1obraz.ru/</vt:lpwstr>
      </vt:variant>
      <vt:variant>
        <vt:lpwstr>/document/99/420319730/XA00M2U2M0/</vt:lpwstr>
      </vt:variant>
      <vt:variant>
        <vt:i4>6422638</vt:i4>
      </vt:variant>
      <vt:variant>
        <vt:i4>183</vt:i4>
      </vt:variant>
      <vt:variant>
        <vt:i4>0</vt:i4>
      </vt:variant>
      <vt:variant>
        <vt:i4>5</vt:i4>
      </vt:variant>
      <vt:variant>
        <vt:lpwstr>http://vip.1obraz.ru/</vt:lpwstr>
      </vt:variant>
      <vt:variant>
        <vt:lpwstr>/document/99/420319730/XA00M3A2MS/</vt:lpwstr>
      </vt:variant>
      <vt:variant>
        <vt:i4>7077996</vt:i4>
      </vt:variant>
      <vt:variant>
        <vt:i4>180</vt:i4>
      </vt:variant>
      <vt:variant>
        <vt:i4>0</vt:i4>
      </vt:variant>
      <vt:variant>
        <vt:i4>5</vt:i4>
      </vt:variant>
      <vt:variant>
        <vt:lpwstr>http://vip.1obraz.ru/</vt:lpwstr>
      </vt:variant>
      <vt:variant>
        <vt:lpwstr>/document/99/420319730/XA00M2O2MP/</vt:lpwstr>
      </vt:variant>
      <vt:variant>
        <vt:i4>7405627</vt:i4>
      </vt:variant>
      <vt:variant>
        <vt:i4>177</vt:i4>
      </vt:variant>
      <vt:variant>
        <vt:i4>0</vt:i4>
      </vt:variant>
      <vt:variant>
        <vt:i4>5</vt:i4>
      </vt:variant>
      <vt:variant>
        <vt:lpwstr>http://vip.1obraz.ru/</vt:lpwstr>
      </vt:variant>
      <vt:variant>
        <vt:lpwstr>/document/99/420319730/XA00LVS2MC/</vt:lpwstr>
      </vt:variant>
      <vt:variant>
        <vt:i4>7733292</vt:i4>
      </vt:variant>
      <vt:variant>
        <vt:i4>174</vt:i4>
      </vt:variant>
      <vt:variant>
        <vt:i4>0</vt:i4>
      </vt:variant>
      <vt:variant>
        <vt:i4>5</vt:i4>
      </vt:variant>
      <vt:variant>
        <vt:lpwstr>http://vip.1obraz.ru/</vt:lpwstr>
      </vt:variant>
      <vt:variant>
        <vt:lpwstr>/document/99/420319730/XA00M2U2M0/</vt:lpwstr>
      </vt:variant>
      <vt:variant>
        <vt:i4>6422638</vt:i4>
      </vt:variant>
      <vt:variant>
        <vt:i4>171</vt:i4>
      </vt:variant>
      <vt:variant>
        <vt:i4>0</vt:i4>
      </vt:variant>
      <vt:variant>
        <vt:i4>5</vt:i4>
      </vt:variant>
      <vt:variant>
        <vt:lpwstr>http://vip.1obraz.ru/</vt:lpwstr>
      </vt:variant>
      <vt:variant>
        <vt:lpwstr>/document/99/420319730/XA00M3A2MS/</vt:lpwstr>
      </vt:variant>
      <vt:variant>
        <vt:i4>7077996</vt:i4>
      </vt:variant>
      <vt:variant>
        <vt:i4>168</vt:i4>
      </vt:variant>
      <vt:variant>
        <vt:i4>0</vt:i4>
      </vt:variant>
      <vt:variant>
        <vt:i4>5</vt:i4>
      </vt:variant>
      <vt:variant>
        <vt:lpwstr>http://vip.1obraz.ru/</vt:lpwstr>
      </vt:variant>
      <vt:variant>
        <vt:lpwstr>/document/99/420319730/XA00M2O2MP/</vt:lpwstr>
      </vt:variant>
      <vt:variant>
        <vt:i4>7405627</vt:i4>
      </vt:variant>
      <vt:variant>
        <vt:i4>165</vt:i4>
      </vt:variant>
      <vt:variant>
        <vt:i4>0</vt:i4>
      </vt:variant>
      <vt:variant>
        <vt:i4>5</vt:i4>
      </vt:variant>
      <vt:variant>
        <vt:lpwstr>http://vip.1obraz.ru/</vt:lpwstr>
      </vt:variant>
      <vt:variant>
        <vt:lpwstr>/document/99/420319730/XA00LVS2MC/</vt:lpwstr>
      </vt:variant>
      <vt:variant>
        <vt:i4>3539063</vt:i4>
      </vt:variant>
      <vt:variant>
        <vt:i4>162</vt:i4>
      </vt:variant>
      <vt:variant>
        <vt:i4>0</vt:i4>
      </vt:variant>
      <vt:variant>
        <vt:i4>5</vt:i4>
      </vt:variant>
      <vt:variant>
        <vt:lpwstr>http://vip.1obraz.ru/</vt:lpwstr>
      </vt:variant>
      <vt:variant>
        <vt:lpwstr>/document/99/420319730/XA00M862NA/</vt:lpwstr>
      </vt:variant>
      <vt:variant>
        <vt:i4>6488182</vt:i4>
      </vt:variant>
      <vt:variant>
        <vt:i4>159</vt:i4>
      </vt:variant>
      <vt:variant>
        <vt:i4>0</vt:i4>
      </vt:variant>
      <vt:variant>
        <vt:i4>5</vt:i4>
      </vt:variant>
      <vt:variant>
        <vt:lpwstr>http://vip.1obraz.ru/</vt:lpwstr>
      </vt:variant>
      <vt:variant>
        <vt:lpwstr>/document/99/420319730/XA00M9C2NA/</vt:lpwstr>
      </vt:variant>
      <vt:variant>
        <vt:i4>6422648</vt:i4>
      </vt:variant>
      <vt:variant>
        <vt:i4>156</vt:i4>
      </vt:variant>
      <vt:variant>
        <vt:i4>0</vt:i4>
      </vt:variant>
      <vt:variant>
        <vt:i4>5</vt:i4>
      </vt:variant>
      <vt:variant>
        <vt:lpwstr>http://vip.1obraz.ru/</vt:lpwstr>
      </vt:variant>
      <vt:variant>
        <vt:lpwstr>/document/99/420319730/XA00M3A2ME/</vt:lpwstr>
      </vt:variant>
      <vt:variant>
        <vt:i4>3539062</vt:i4>
      </vt:variant>
      <vt:variant>
        <vt:i4>153</vt:i4>
      </vt:variant>
      <vt:variant>
        <vt:i4>0</vt:i4>
      </vt:variant>
      <vt:variant>
        <vt:i4>5</vt:i4>
      </vt:variant>
      <vt:variant>
        <vt:lpwstr>http://vip.1obraz.ru/</vt:lpwstr>
      </vt:variant>
      <vt:variant>
        <vt:lpwstr>/document/99/420319730/XA00MA62N9/</vt:lpwstr>
      </vt:variant>
      <vt:variant>
        <vt:i4>7012385</vt:i4>
      </vt:variant>
      <vt:variant>
        <vt:i4>150</vt:i4>
      </vt:variant>
      <vt:variant>
        <vt:i4>0</vt:i4>
      </vt:variant>
      <vt:variant>
        <vt:i4>5</vt:i4>
      </vt:variant>
      <vt:variant>
        <vt:lpwstr>http://vip.1obraz.ru/</vt:lpwstr>
      </vt:variant>
      <vt:variant>
        <vt:lpwstr>/document/99/420319730/XA00M9K2N6/</vt:lpwstr>
      </vt:variant>
      <vt:variant>
        <vt:i4>3276836</vt:i4>
      </vt:variant>
      <vt:variant>
        <vt:i4>147</vt:i4>
      </vt:variant>
      <vt:variant>
        <vt:i4>0</vt:i4>
      </vt:variant>
      <vt:variant>
        <vt:i4>5</vt:i4>
      </vt:variant>
      <vt:variant>
        <vt:lpwstr>http://vip.1obraz.ru/</vt:lpwstr>
      </vt:variant>
      <vt:variant>
        <vt:lpwstr>/document/99/420319730/XA00M922N3/</vt:lpwstr>
      </vt:variant>
      <vt:variant>
        <vt:i4>6750246</vt:i4>
      </vt:variant>
      <vt:variant>
        <vt:i4>144</vt:i4>
      </vt:variant>
      <vt:variant>
        <vt:i4>0</vt:i4>
      </vt:variant>
      <vt:variant>
        <vt:i4>5</vt:i4>
      </vt:variant>
      <vt:variant>
        <vt:lpwstr>http://vip.1obraz.ru/</vt:lpwstr>
      </vt:variant>
      <vt:variant>
        <vt:lpwstr>/document/99/420319730/XA00M8G2N0/</vt:lpwstr>
      </vt:variant>
      <vt:variant>
        <vt:i4>6553716</vt:i4>
      </vt:variant>
      <vt:variant>
        <vt:i4>141</vt:i4>
      </vt:variant>
      <vt:variant>
        <vt:i4>0</vt:i4>
      </vt:variant>
      <vt:variant>
        <vt:i4>5</vt:i4>
      </vt:variant>
      <vt:variant>
        <vt:lpwstr>http://vip.1obraz.ru/</vt:lpwstr>
      </vt:variant>
      <vt:variant>
        <vt:lpwstr>/document/99/420319730/XA00M7G2MM/</vt:lpwstr>
      </vt:variant>
      <vt:variant>
        <vt:i4>7733362</vt:i4>
      </vt:variant>
      <vt:variant>
        <vt:i4>138</vt:i4>
      </vt:variant>
      <vt:variant>
        <vt:i4>0</vt:i4>
      </vt:variant>
      <vt:variant>
        <vt:i4>5</vt:i4>
      </vt:variant>
      <vt:variant>
        <vt:lpwstr>http://vip.1obraz.ru/</vt:lpwstr>
      </vt:variant>
      <vt:variant>
        <vt:lpwstr>/document/99/420319730/XA00M6U2MJ/</vt:lpwstr>
      </vt:variant>
      <vt:variant>
        <vt:i4>6291583</vt:i4>
      </vt:variant>
      <vt:variant>
        <vt:i4>135</vt:i4>
      </vt:variant>
      <vt:variant>
        <vt:i4>0</vt:i4>
      </vt:variant>
      <vt:variant>
        <vt:i4>5</vt:i4>
      </vt:variant>
      <vt:variant>
        <vt:lpwstr>http://vip.1obraz.ru/</vt:lpwstr>
      </vt:variant>
      <vt:variant>
        <vt:lpwstr>/document/99/420319730/XA00M6C2MG/</vt:lpwstr>
      </vt:variant>
      <vt:variant>
        <vt:i4>6750319</vt:i4>
      </vt:variant>
      <vt:variant>
        <vt:i4>132</vt:i4>
      </vt:variant>
      <vt:variant>
        <vt:i4>0</vt:i4>
      </vt:variant>
      <vt:variant>
        <vt:i4>5</vt:i4>
      </vt:variant>
      <vt:variant>
        <vt:lpwstr>http://vip.1obraz.ru/</vt:lpwstr>
      </vt:variant>
      <vt:variant>
        <vt:lpwstr>/document/99/420236204/</vt:lpwstr>
      </vt:variant>
      <vt:variant>
        <vt:i4>5767260</vt:i4>
      </vt:variant>
      <vt:variant>
        <vt:i4>129</vt:i4>
      </vt:variant>
      <vt:variant>
        <vt:i4>0</vt:i4>
      </vt:variant>
      <vt:variant>
        <vt:i4>5</vt:i4>
      </vt:variant>
      <vt:variant>
        <vt:lpwstr>http://vip.1obraz.ru/</vt:lpwstr>
      </vt:variant>
      <vt:variant>
        <vt:lpwstr>/document/99/9014513/</vt:lpwstr>
      </vt:variant>
      <vt:variant>
        <vt:i4>6619174</vt:i4>
      </vt:variant>
      <vt:variant>
        <vt:i4>126</vt:i4>
      </vt:variant>
      <vt:variant>
        <vt:i4>0</vt:i4>
      </vt:variant>
      <vt:variant>
        <vt:i4>5</vt:i4>
      </vt:variant>
      <vt:variant>
        <vt:lpwstr>http://vip.1obraz.ru/</vt:lpwstr>
      </vt:variant>
      <vt:variant>
        <vt:lpwstr>/document/99/420251273/XA00M6G2N3/</vt:lpwstr>
      </vt:variant>
      <vt:variant>
        <vt:i4>7536694</vt:i4>
      </vt:variant>
      <vt:variant>
        <vt:i4>123</vt:i4>
      </vt:variant>
      <vt:variant>
        <vt:i4>0</vt:i4>
      </vt:variant>
      <vt:variant>
        <vt:i4>5</vt:i4>
      </vt:variant>
      <vt:variant>
        <vt:lpwstr>http://vip.1obraz.ru/</vt:lpwstr>
      </vt:variant>
      <vt:variant>
        <vt:lpwstr>/document/99/420251273/XA00LVS2MC/</vt:lpwstr>
      </vt:variant>
      <vt:variant>
        <vt:i4>7077933</vt:i4>
      </vt:variant>
      <vt:variant>
        <vt:i4>120</vt:i4>
      </vt:variant>
      <vt:variant>
        <vt:i4>0</vt:i4>
      </vt:variant>
      <vt:variant>
        <vt:i4>5</vt:i4>
      </vt:variant>
      <vt:variant>
        <vt:lpwstr>http://vip.1obraz.ru/</vt:lpwstr>
      </vt:variant>
      <vt:variant>
        <vt:lpwstr>/document/99/902114182/XA00M6G2N3/</vt:lpwstr>
      </vt:variant>
      <vt:variant>
        <vt:i4>5373975</vt:i4>
      </vt:variant>
      <vt:variant>
        <vt:i4>117</vt:i4>
      </vt:variant>
      <vt:variant>
        <vt:i4>0</vt:i4>
      </vt:variant>
      <vt:variant>
        <vt:i4>5</vt:i4>
      </vt:variant>
      <vt:variant>
        <vt:lpwstr>http://vip.1obraz.ru/</vt:lpwstr>
      </vt:variant>
      <vt:variant>
        <vt:lpwstr>/document/99/9004937/XA00M6G2N3/</vt:lpwstr>
      </vt:variant>
      <vt:variant>
        <vt:i4>7077923</vt:i4>
      </vt:variant>
      <vt:variant>
        <vt:i4>114</vt:i4>
      </vt:variant>
      <vt:variant>
        <vt:i4>0</vt:i4>
      </vt:variant>
      <vt:variant>
        <vt:i4>5</vt:i4>
      </vt:variant>
      <vt:variant>
        <vt:lpwstr>http://vip.1obraz.ru/</vt:lpwstr>
      </vt:variant>
      <vt:variant>
        <vt:lpwstr>/document/99/901744603/XA00M6G2N3/</vt:lpwstr>
      </vt:variant>
      <vt:variant>
        <vt:i4>5767260</vt:i4>
      </vt:variant>
      <vt:variant>
        <vt:i4>111</vt:i4>
      </vt:variant>
      <vt:variant>
        <vt:i4>0</vt:i4>
      </vt:variant>
      <vt:variant>
        <vt:i4>5</vt:i4>
      </vt:variant>
      <vt:variant>
        <vt:lpwstr>http://vip.1obraz.ru/</vt:lpwstr>
      </vt:variant>
      <vt:variant>
        <vt:lpwstr>/document/99/9014513/</vt:lpwstr>
      </vt:variant>
      <vt:variant>
        <vt:i4>6946850</vt:i4>
      </vt:variant>
      <vt:variant>
        <vt:i4>108</vt:i4>
      </vt:variant>
      <vt:variant>
        <vt:i4>0</vt:i4>
      </vt:variant>
      <vt:variant>
        <vt:i4>5</vt:i4>
      </vt:variant>
      <vt:variant>
        <vt:lpwstr>http://vip.1obraz.ru/</vt:lpwstr>
      </vt:variant>
      <vt:variant>
        <vt:lpwstr>/document/99/420226148/XA00M6G2N3/</vt:lpwstr>
      </vt:variant>
      <vt:variant>
        <vt:i4>6553699</vt:i4>
      </vt:variant>
      <vt:variant>
        <vt:i4>105</vt:i4>
      </vt:variant>
      <vt:variant>
        <vt:i4>0</vt:i4>
      </vt:variant>
      <vt:variant>
        <vt:i4>5</vt:i4>
      </vt:variant>
      <vt:variant>
        <vt:lpwstr>http://vip.1obraz.ru/</vt:lpwstr>
      </vt:variant>
      <vt:variant>
        <vt:lpwstr>/document/99/420226148/XA00LTK2M0/</vt:lpwstr>
      </vt:variant>
      <vt:variant>
        <vt:i4>6881321</vt:i4>
      </vt:variant>
      <vt:variant>
        <vt:i4>102</vt:i4>
      </vt:variant>
      <vt:variant>
        <vt:i4>0</vt:i4>
      </vt:variant>
      <vt:variant>
        <vt:i4>5</vt:i4>
      </vt:variant>
      <vt:variant>
        <vt:lpwstr>http://vip.1obraz.ru/</vt:lpwstr>
      </vt:variant>
      <vt:variant>
        <vt:lpwstr>/document/99/499075650/XA00M6G2N3/</vt:lpwstr>
      </vt:variant>
      <vt:variant>
        <vt:i4>6750312</vt:i4>
      </vt:variant>
      <vt:variant>
        <vt:i4>99</vt:i4>
      </vt:variant>
      <vt:variant>
        <vt:i4>0</vt:i4>
      </vt:variant>
      <vt:variant>
        <vt:i4>5</vt:i4>
      </vt:variant>
      <vt:variant>
        <vt:lpwstr>http://vip.1obraz.ru/</vt:lpwstr>
      </vt:variant>
      <vt:variant>
        <vt:lpwstr>/document/99/499075650/XA00LTK2M0/</vt:lpwstr>
      </vt:variant>
      <vt:variant>
        <vt:i4>7209071</vt:i4>
      </vt:variant>
      <vt:variant>
        <vt:i4>96</vt:i4>
      </vt:variant>
      <vt:variant>
        <vt:i4>0</vt:i4>
      </vt:variant>
      <vt:variant>
        <vt:i4>5</vt:i4>
      </vt:variant>
      <vt:variant>
        <vt:lpwstr>http://vip.1obraz.ru/</vt:lpwstr>
      </vt:variant>
      <vt:variant>
        <vt:lpwstr>/document/99/902345106/</vt:lpwstr>
      </vt:variant>
      <vt:variant>
        <vt:i4>6750304</vt:i4>
      </vt:variant>
      <vt:variant>
        <vt:i4>93</vt:i4>
      </vt:variant>
      <vt:variant>
        <vt:i4>0</vt:i4>
      </vt:variant>
      <vt:variant>
        <vt:i4>5</vt:i4>
      </vt:variant>
      <vt:variant>
        <vt:lpwstr>http://vip.1obraz.ru/</vt:lpwstr>
      </vt:variant>
      <vt:variant>
        <vt:lpwstr>/document/99/902345106/XA00LUO2M6/</vt:lpwstr>
      </vt:variant>
      <vt:variant>
        <vt:i4>6946916</vt:i4>
      </vt:variant>
      <vt:variant>
        <vt:i4>90</vt:i4>
      </vt:variant>
      <vt:variant>
        <vt:i4>0</vt:i4>
      </vt:variant>
      <vt:variant>
        <vt:i4>5</vt:i4>
      </vt:variant>
      <vt:variant>
        <vt:lpwstr>http://vip.1obraz.ru/</vt:lpwstr>
      </vt:variant>
      <vt:variant>
        <vt:lpwstr>/document/99/902383325/XA00LUO2M6/</vt:lpwstr>
      </vt:variant>
      <vt:variant>
        <vt:i4>6553704</vt:i4>
      </vt:variant>
      <vt:variant>
        <vt:i4>87</vt:i4>
      </vt:variant>
      <vt:variant>
        <vt:i4>0</vt:i4>
      </vt:variant>
      <vt:variant>
        <vt:i4>5</vt:i4>
      </vt:variant>
      <vt:variant>
        <vt:lpwstr>http://vip.1obraz.ru/</vt:lpwstr>
      </vt:variant>
      <vt:variant>
        <vt:lpwstr>/document/99/902383325/XA00LVA2M9/</vt:lpwstr>
      </vt:variant>
      <vt:variant>
        <vt:i4>7077996</vt:i4>
      </vt:variant>
      <vt:variant>
        <vt:i4>84</vt:i4>
      </vt:variant>
      <vt:variant>
        <vt:i4>0</vt:i4>
      </vt:variant>
      <vt:variant>
        <vt:i4>5</vt:i4>
      </vt:variant>
      <vt:variant>
        <vt:lpwstr>http://vip.1obraz.ru/</vt:lpwstr>
      </vt:variant>
      <vt:variant>
        <vt:lpwstr>/document/99/902345103/XA00LVA2M9/</vt:lpwstr>
      </vt:variant>
      <vt:variant>
        <vt:i4>8257590</vt:i4>
      </vt:variant>
      <vt:variant>
        <vt:i4>81</vt:i4>
      </vt:variant>
      <vt:variant>
        <vt:i4>0</vt:i4>
      </vt:variant>
      <vt:variant>
        <vt:i4>5</vt:i4>
      </vt:variant>
      <vt:variant>
        <vt:lpwstr>http://vip.1obraz.ru/</vt:lpwstr>
      </vt:variant>
      <vt:variant>
        <vt:lpwstr>/document/99/902345103/XA00LVS2MC/</vt:lpwstr>
      </vt:variant>
      <vt:variant>
        <vt:i4>7667775</vt:i4>
      </vt:variant>
      <vt:variant>
        <vt:i4>78</vt:i4>
      </vt:variant>
      <vt:variant>
        <vt:i4>0</vt:i4>
      </vt:variant>
      <vt:variant>
        <vt:i4>5</vt:i4>
      </vt:variant>
      <vt:variant>
        <vt:lpwstr>http://vip.1obraz.ru/</vt:lpwstr>
      </vt:variant>
      <vt:variant>
        <vt:lpwstr>/document/99/902345099/XA00LVS2MC/</vt:lpwstr>
      </vt:variant>
      <vt:variant>
        <vt:i4>6750309</vt:i4>
      </vt:variant>
      <vt:variant>
        <vt:i4>75</vt:i4>
      </vt:variant>
      <vt:variant>
        <vt:i4>0</vt:i4>
      </vt:variant>
      <vt:variant>
        <vt:i4>5</vt:i4>
      </vt:variant>
      <vt:variant>
        <vt:lpwstr>http://vip.1obraz.ru/</vt:lpwstr>
      </vt:variant>
      <vt:variant>
        <vt:lpwstr>/document/99/902345099/XA00LVA2M9/</vt:lpwstr>
      </vt:variant>
      <vt:variant>
        <vt:i4>7143461</vt:i4>
      </vt:variant>
      <vt:variant>
        <vt:i4>72</vt:i4>
      </vt:variant>
      <vt:variant>
        <vt:i4>0</vt:i4>
      </vt:variant>
      <vt:variant>
        <vt:i4>5</vt:i4>
      </vt:variant>
      <vt:variant>
        <vt:lpwstr>http://vip.1obraz.ru/</vt:lpwstr>
      </vt:variant>
      <vt:variant>
        <vt:lpwstr>/document/99/902130343/XA00M6G2N3/</vt:lpwstr>
      </vt:variant>
      <vt:variant>
        <vt:i4>6881391</vt:i4>
      </vt:variant>
      <vt:variant>
        <vt:i4>69</vt:i4>
      </vt:variant>
      <vt:variant>
        <vt:i4>0</vt:i4>
      </vt:variant>
      <vt:variant>
        <vt:i4>5</vt:i4>
      </vt:variant>
      <vt:variant>
        <vt:lpwstr>http://vip.1obraz.ru/</vt:lpwstr>
      </vt:variant>
      <vt:variant>
        <vt:lpwstr>/document/99/902130343/XA00LVA2M9/</vt:lpwstr>
      </vt:variant>
      <vt:variant>
        <vt:i4>6684708</vt:i4>
      </vt:variant>
      <vt:variant>
        <vt:i4>66</vt:i4>
      </vt:variant>
      <vt:variant>
        <vt:i4>0</vt:i4>
      </vt:variant>
      <vt:variant>
        <vt:i4>5</vt:i4>
      </vt:variant>
      <vt:variant>
        <vt:lpwstr>http://vip.1obraz.ru/</vt:lpwstr>
      </vt:variant>
      <vt:variant>
        <vt:lpwstr>/document/99/420276020/XA00M6G2N3/</vt:lpwstr>
      </vt:variant>
      <vt:variant>
        <vt:i4>7077933</vt:i4>
      </vt:variant>
      <vt:variant>
        <vt:i4>63</vt:i4>
      </vt:variant>
      <vt:variant>
        <vt:i4>0</vt:i4>
      </vt:variant>
      <vt:variant>
        <vt:i4>5</vt:i4>
      </vt:variant>
      <vt:variant>
        <vt:lpwstr>http://vip.1obraz.ru/</vt:lpwstr>
      </vt:variant>
      <vt:variant>
        <vt:lpwstr>/document/99/902114182/XA00M6G2N3/</vt:lpwstr>
      </vt:variant>
      <vt:variant>
        <vt:i4>6750319</vt:i4>
      </vt:variant>
      <vt:variant>
        <vt:i4>60</vt:i4>
      </vt:variant>
      <vt:variant>
        <vt:i4>0</vt:i4>
      </vt:variant>
      <vt:variant>
        <vt:i4>5</vt:i4>
      </vt:variant>
      <vt:variant>
        <vt:lpwstr>http://vip.1obraz.ru/</vt:lpwstr>
      </vt:variant>
      <vt:variant>
        <vt:lpwstr>/document/99/420236204/</vt:lpwstr>
      </vt:variant>
      <vt:variant>
        <vt:i4>7077929</vt:i4>
      </vt:variant>
      <vt:variant>
        <vt:i4>57</vt:i4>
      </vt:variant>
      <vt:variant>
        <vt:i4>0</vt:i4>
      </vt:variant>
      <vt:variant>
        <vt:i4>5</vt:i4>
      </vt:variant>
      <vt:variant>
        <vt:lpwstr>http://vip.1obraz.ru/</vt:lpwstr>
      </vt:variant>
      <vt:variant>
        <vt:lpwstr>/document/99/901807667/XA00M6G2N3/</vt:lpwstr>
      </vt:variant>
      <vt:variant>
        <vt:i4>6750243</vt:i4>
      </vt:variant>
      <vt:variant>
        <vt:i4>54</vt:i4>
      </vt:variant>
      <vt:variant>
        <vt:i4>0</vt:i4>
      </vt:variant>
      <vt:variant>
        <vt:i4>5</vt:i4>
      </vt:variant>
      <vt:variant>
        <vt:lpwstr>http://vip.1obraz.ru/</vt:lpwstr>
      </vt:variant>
      <vt:variant>
        <vt:lpwstr>/document/99/901919338/XA00M6G2N3/</vt:lpwstr>
      </vt:variant>
      <vt:variant>
        <vt:i4>6291494</vt:i4>
      </vt:variant>
      <vt:variant>
        <vt:i4>51</vt:i4>
      </vt:variant>
      <vt:variant>
        <vt:i4>0</vt:i4>
      </vt:variant>
      <vt:variant>
        <vt:i4>5</vt:i4>
      </vt:variant>
      <vt:variant>
        <vt:lpwstr>http://vip.1obraz.ru/</vt:lpwstr>
      </vt:variant>
      <vt:variant>
        <vt:lpwstr>/document/99/902075039/XA00M6G2N3/</vt:lpwstr>
      </vt:variant>
      <vt:variant>
        <vt:i4>6881319</vt:i4>
      </vt:variant>
      <vt:variant>
        <vt:i4>48</vt:i4>
      </vt:variant>
      <vt:variant>
        <vt:i4>0</vt:i4>
      </vt:variant>
      <vt:variant>
        <vt:i4>5</vt:i4>
      </vt:variant>
      <vt:variant>
        <vt:lpwstr>http://vip.1obraz.ru/</vt:lpwstr>
      </vt:variant>
      <vt:variant>
        <vt:lpwstr>/document/99/901867280/XA00M6G2N3/</vt:lpwstr>
      </vt:variant>
      <vt:variant>
        <vt:i4>6946856</vt:i4>
      </vt:variant>
      <vt:variant>
        <vt:i4>45</vt:i4>
      </vt:variant>
      <vt:variant>
        <vt:i4>0</vt:i4>
      </vt:variant>
      <vt:variant>
        <vt:i4>5</vt:i4>
      </vt:variant>
      <vt:variant>
        <vt:lpwstr>http://vip.1obraz.ru/</vt:lpwstr>
      </vt:variant>
      <vt:variant>
        <vt:lpwstr>/document/99/499067367/XA00M6G2N3/</vt:lpwstr>
      </vt:variant>
      <vt:variant>
        <vt:i4>5963797</vt:i4>
      </vt:variant>
      <vt:variant>
        <vt:i4>42</vt:i4>
      </vt:variant>
      <vt:variant>
        <vt:i4>0</vt:i4>
      </vt:variant>
      <vt:variant>
        <vt:i4>5</vt:i4>
      </vt:variant>
      <vt:variant>
        <vt:lpwstr>http://vip.1obraz.ru/</vt:lpwstr>
      </vt:variant>
      <vt:variant>
        <vt:lpwstr>/document/99/9014513/XA00M6G2N3/</vt:lpwstr>
      </vt:variant>
      <vt:variant>
        <vt:i4>6553698</vt:i4>
      </vt:variant>
      <vt:variant>
        <vt:i4>39</vt:i4>
      </vt:variant>
      <vt:variant>
        <vt:i4>0</vt:i4>
      </vt:variant>
      <vt:variant>
        <vt:i4>5</vt:i4>
      </vt:variant>
      <vt:variant>
        <vt:lpwstr>http://vip.1obraz.ru/</vt:lpwstr>
      </vt:variant>
      <vt:variant>
        <vt:lpwstr>/document/99/902389617/</vt:lpwstr>
      </vt:variant>
      <vt:variant>
        <vt:i4>7077933</vt:i4>
      </vt:variant>
      <vt:variant>
        <vt:i4>36</vt:i4>
      </vt:variant>
      <vt:variant>
        <vt:i4>0</vt:i4>
      </vt:variant>
      <vt:variant>
        <vt:i4>5</vt:i4>
      </vt:variant>
      <vt:variant>
        <vt:lpwstr>http://vip.1obraz.ru/</vt:lpwstr>
      </vt:variant>
      <vt:variant>
        <vt:lpwstr>/document/99/902114182/XA00M6G2N3/</vt:lpwstr>
      </vt:variant>
      <vt:variant>
        <vt:i4>7077933</vt:i4>
      </vt:variant>
      <vt:variant>
        <vt:i4>33</vt:i4>
      </vt:variant>
      <vt:variant>
        <vt:i4>0</vt:i4>
      </vt:variant>
      <vt:variant>
        <vt:i4>5</vt:i4>
      </vt:variant>
      <vt:variant>
        <vt:lpwstr>http://vip.1obraz.ru/</vt:lpwstr>
      </vt:variant>
      <vt:variant>
        <vt:lpwstr>/document/99/902114182/XA00M6G2N3/</vt:lpwstr>
      </vt:variant>
      <vt:variant>
        <vt:i4>7077933</vt:i4>
      </vt:variant>
      <vt:variant>
        <vt:i4>30</vt:i4>
      </vt:variant>
      <vt:variant>
        <vt:i4>0</vt:i4>
      </vt:variant>
      <vt:variant>
        <vt:i4>5</vt:i4>
      </vt:variant>
      <vt:variant>
        <vt:lpwstr>http://vip.1obraz.ru/</vt:lpwstr>
      </vt:variant>
      <vt:variant>
        <vt:lpwstr>/document/99/902114182/XA00M6G2N3/</vt:lpwstr>
      </vt:variant>
      <vt:variant>
        <vt:i4>7077933</vt:i4>
      </vt:variant>
      <vt:variant>
        <vt:i4>27</vt:i4>
      </vt:variant>
      <vt:variant>
        <vt:i4>0</vt:i4>
      </vt:variant>
      <vt:variant>
        <vt:i4>5</vt:i4>
      </vt:variant>
      <vt:variant>
        <vt:lpwstr>http://vip.1obraz.ru/</vt:lpwstr>
      </vt:variant>
      <vt:variant>
        <vt:lpwstr>/document/99/902114182/XA00M6G2N3/</vt:lpwstr>
      </vt:variant>
      <vt:variant>
        <vt:i4>7077933</vt:i4>
      </vt:variant>
      <vt:variant>
        <vt:i4>24</vt:i4>
      </vt:variant>
      <vt:variant>
        <vt:i4>0</vt:i4>
      </vt:variant>
      <vt:variant>
        <vt:i4>5</vt:i4>
      </vt:variant>
      <vt:variant>
        <vt:lpwstr>http://vip.1obraz.ru/</vt:lpwstr>
      </vt:variant>
      <vt:variant>
        <vt:lpwstr>/document/99/902114182/XA00M6G2N3/</vt:lpwstr>
      </vt:variant>
      <vt:variant>
        <vt:i4>7733292</vt:i4>
      </vt:variant>
      <vt:variant>
        <vt:i4>21</vt:i4>
      </vt:variant>
      <vt:variant>
        <vt:i4>0</vt:i4>
      </vt:variant>
      <vt:variant>
        <vt:i4>5</vt:i4>
      </vt:variant>
      <vt:variant>
        <vt:lpwstr>http://vip.1obraz.ru/</vt:lpwstr>
      </vt:variant>
      <vt:variant>
        <vt:lpwstr>/document/99/420319730/XA00M2U2M0/</vt:lpwstr>
      </vt:variant>
      <vt:variant>
        <vt:i4>6422638</vt:i4>
      </vt:variant>
      <vt:variant>
        <vt:i4>18</vt:i4>
      </vt:variant>
      <vt:variant>
        <vt:i4>0</vt:i4>
      </vt:variant>
      <vt:variant>
        <vt:i4>5</vt:i4>
      </vt:variant>
      <vt:variant>
        <vt:lpwstr>http://vip.1obraz.ru/</vt:lpwstr>
      </vt:variant>
      <vt:variant>
        <vt:lpwstr>/document/99/420319730/XA00M3A2MS/</vt:lpwstr>
      </vt:variant>
      <vt:variant>
        <vt:i4>7077996</vt:i4>
      </vt:variant>
      <vt:variant>
        <vt:i4>15</vt:i4>
      </vt:variant>
      <vt:variant>
        <vt:i4>0</vt:i4>
      </vt:variant>
      <vt:variant>
        <vt:i4>5</vt:i4>
      </vt:variant>
      <vt:variant>
        <vt:lpwstr>http://vip.1obraz.ru/</vt:lpwstr>
      </vt:variant>
      <vt:variant>
        <vt:lpwstr>/document/99/420319730/XA00M2O2MP/</vt:lpwstr>
      </vt:variant>
      <vt:variant>
        <vt:i4>7077990</vt:i4>
      </vt:variant>
      <vt:variant>
        <vt:i4>12</vt:i4>
      </vt:variant>
      <vt:variant>
        <vt:i4>0</vt:i4>
      </vt:variant>
      <vt:variant>
        <vt:i4>5</vt:i4>
      </vt:variant>
      <vt:variant>
        <vt:lpwstr>http://vip.1obraz.ru/</vt:lpwstr>
      </vt:variant>
      <vt:variant>
        <vt:lpwstr>/document/99/420255456/XA00LUO2M6/</vt:lpwstr>
      </vt:variant>
      <vt:variant>
        <vt:i4>7209062</vt:i4>
      </vt:variant>
      <vt:variant>
        <vt:i4>9</vt:i4>
      </vt:variant>
      <vt:variant>
        <vt:i4>0</vt:i4>
      </vt:variant>
      <vt:variant>
        <vt:i4>5</vt:i4>
      </vt:variant>
      <vt:variant>
        <vt:lpwstr>http://vip.1obraz.ru/</vt:lpwstr>
      </vt:variant>
      <vt:variant>
        <vt:lpwstr>/document/99/499091782/XA00LUO2M6/</vt:lpwstr>
      </vt:variant>
      <vt:variant>
        <vt:i4>7405627</vt:i4>
      </vt:variant>
      <vt:variant>
        <vt:i4>6</vt:i4>
      </vt:variant>
      <vt:variant>
        <vt:i4>0</vt:i4>
      </vt:variant>
      <vt:variant>
        <vt:i4>5</vt:i4>
      </vt:variant>
      <vt:variant>
        <vt:lpwstr>http://vip.1obraz.ru/</vt:lpwstr>
      </vt:variant>
      <vt:variant>
        <vt:lpwstr>/document/99/420319730/XA00LVS2MC/</vt:lpwstr>
      </vt:variant>
      <vt:variant>
        <vt:i4>7405627</vt:i4>
      </vt:variant>
      <vt:variant>
        <vt:i4>3</vt:i4>
      </vt:variant>
      <vt:variant>
        <vt:i4>0</vt:i4>
      </vt:variant>
      <vt:variant>
        <vt:i4>5</vt:i4>
      </vt:variant>
      <vt:variant>
        <vt:lpwstr>http://vip.1obraz.ru/</vt:lpwstr>
      </vt:variant>
      <vt:variant>
        <vt:lpwstr>/document/99/420319730/XA00LVS2MC/</vt:lpwstr>
      </vt:variant>
      <vt:variant>
        <vt:i4>7405627</vt:i4>
      </vt:variant>
      <vt:variant>
        <vt:i4>0</vt:i4>
      </vt:variant>
      <vt:variant>
        <vt:i4>0</vt:i4>
      </vt:variant>
      <vt:variant>
        <vt:i4>5</vt:i4>
      </vt:variant>
      <vt:variant>
        <vt:lpwstr>http://vip.1obraz.ru/</vt:lpwstr>
      </vt:variant>
      <vt:variant>
        <vt:lpwstr>/document/99/420319730/XA00LVS2MC/</vt:lpwstr>
      </vt:variant>
      <vt:variant>
        <vt:i4>2162810</vt:i4>
      </vt:variant>
      <vt:variant>
        <vt:i4>739974</vt:i4>
      </vt:variant>
      <vt:variant>
        <vt:i4>1064</vt:i4>
      </vt:variant>
      <vt:variant>
        <vt:i4>1</vt:i4>
      </vt:variant>
      <vt:variant>
        <vt:lpwstr>http://vip.1obraz.ru/system/content/feature/image/2637821/</vt:lpwstr>
      </vt:variant>
      <vt:variant>
        <vt:lpwstr/>
      </vt:variant>
      <vt:variant>
        <vt:i4>2293875</vt:i4>
      </vt:variant>
      <vt:variant>
        <vt:i4>740228</vt:i4>
      </vt:variant>
      <vt:variant>
        <vt:i4>1063</vt:i4>
      </vt:variant>
      <vt:variant>
        <vt:i4>1</vt:i4>
      </vt:variant>
      <vt:variant>
        <vt:lpwstr>http://vip.1obraz.ru/system/content/feature/image/2672054/</vt:lpwstr>
      </vt:variant>
      <vt:variant>
        <vt:lpwstr/>
      </vt:variant>
      <vt:variant>
        <vt:i4>2293874</vt:i4>
      </vt:variant>
      <vt:variant>
        <vt:i4>740944</vt:i4>
      </vt:variant>
      <vt:variant>
        <vt:i4>1062</vt:i4>
      </vt:variant>
      <vt:variant>
        <vt:i4>1</vt:i4>
      </vt:variant>
      <vt:variant>
        <vt:lpwstr>http://vip.1obraz.ru/system/content/feature/image/2672055/</vt:lpwstr>
      </vt:variant>
      <vt:variant>
        <vt:lpwstr/>
      </vt:variant>
      <vt:variant>
        <vt:i4>2293873</vt:i4>
      </vt:variant>
      <vt:variant>
        <vt:i4>747038</vt:i4>
      </vt:variant>
      <vt:variant>
        <vt:i4>1061</vt:i4>
      </vt:variant>
      <vt:variant>
        <vt:i4>1</vt:i4>
      </vt:variant>
      <vt:variant>
        <vt:lpwstr>http://vip.1obraz.ru/system/content/feature/image/2672056/</vt:lpwstr>
      </vt:variant>
      <vt:variant>
        <vt:lpwstr/>
      </vt:variant>
      <vt:variant>
        <vt:i4>2293872</vt:i4>
      </vt:variant>
      <vt:variant>
        <vt:i4>747292</vt:i4>
      </vt:variant>
      <vt:variant>
        <vt:i4>1060</vt:i4>
      </vt:variant>
      <vt:variant>
        <vt:i4>1</vt:i4>
      </vt:variant>
      <vt:variant>
        <vt:lpwstr>http://vip.1obraz.ru/system/content/feature/image/2672057/</vt:lpwstr>
      </vt:variant>
      <vt:variant>
        <vt:lpwstr/>
      </vt:variant>
      <vt:variant>
        <vt:i4>2293887</vt:i4>
      </vt:variant>
      <vt:variant>
        <vt:i4>747506</vt:i4>
      </vt:variant>
      <vt:variant>
        <vt:i4>1059</vt:i4>
      </vt:variant>
      <vt:variant>
        <vt:i4>1</vt:i4>
      </vt:variant>
      <vt:variant>
        <vt:lpwstr>http://vip.1obraz.ru/system/content/feature/image/2607906/</vt:lpwstr>
      </vt:variant>
      <vt:variant>
        <vt:lpwstr/>
      </vt:variant>
      <vt:variant>
        <vt:i4>2162802</vt:i4>
      </vt:variant>
      <vt:variant>
        <vt:i4>748484</vt:i4>
      </vt:variant>
      <vt:variant>
        <vt:i4>1058</vt:i4>
      </vt:variant>
      <vt:variant>
        <vt:i4>1</vt:i4>
      </vt:variant>
      <vt:variant>
        <vt:lpwstr>http://vip.1obraz.ru/system/content/feature/image/2661044/</vt:lpwstr>
      </vt:variant>
      <vt:variant>
        <vt:lpwstr/>
      </vt:variant>
      <vt:variant>
        <vt:i4>2293880</vt:i4>
      </vt:variant>
      <vt:variant>
        <vt:i4>749036</vt:i4>
      </vt:variant>
      <vt:variant>
        <vt:i4>1057</vt:i4>
      </vt:variant>
      <vt:variant>
        <vt:i4>1</vt:i4>
      </vt:variant>
      <vt:variant>
        <vt:lpwstr>http://vip.1obraz.ru/system/content/feature/image/2607901/</vt:lpwstr>
      </vt:variant>
      <vt:variant>
        <vt:lpwstr/>
      </vt:variant>
      <vt:variant>
        <vt:i4>2293887</vt:i4>
      </vt:variant>
      <vt:variant>
        <vt:i4>755632</vt:i4>
      </vt:variant>
      <vt:variant>
        <vt:i4>1056</vt:i4>
      </vt:variant>
      <vt:variant>
        <vt:i4>1</vt:i4>
      </vt:variant>
      <vt:variant>
        <vt:lpwstr>http://vip.1obraz.ru/system/content/feature/image/2672058/</vt:lpwstr>
      </vt:variant>
      <vt:variant>
        <vt:lpwstr/>
      </vt:variant>
      <vt:variant>
        <vt:i4>2293886</vt:i4>
      </vt:variant>
      <vt:variant>
        <vt:i4>755886</vt:i4>
      </vt:variant>
      <vt:variant>
        <vt:i4>1055</vt:i4>
      </vt:variant>
      <vt:variant>
        <vt:i4>1</vt:i4>
      </vt:variant>
      <vt:variant>
        <vt:lpwstr>http://vip.1obraz.ru/system/content/feature/image/2672059/</vt:lpwstr>
      </vt:variant>
      <vt:variant>
        <vt:lpwstr/>
      </vt:variant>
      <vt:variant>
        <vt:i4>2228347</vt:i4>
      </vt:variant>
      <vt:variant>
        <vt:i4>756100</vt:i4>
      </vt:variant>
      <vt:variant>
        <vt:i4>1054</vt:i4>
      </vt:variant>
      <vt:variant>
        <vt:i4>1</vt:i4>
      </vt:variant>
      <vt:variant>
        <vt:lpwstr>http://vip.1obraz.ru/system/content/feature/image/2607912/</vt:lpwstr>
      </vt:variant>
      <vt:variant>
        <vt:lpwstr/>
      </vt:variant>
      <vt:variant>
        <vt:i4>2293880</vt:i4>
      </vt:variant>
      <vt:variant>
        <vt:i4>757446</vt:i4>
      </vt:variant>
      <vt:variant>
        <vt:i4>1053</vt:i4>
      </vt:variant>
      <vt:variant>
        <vt:i4>1</vt:i4>
      </vt:variant>
      <vt:variant>
        <vt:lpwstr>http://vip.1obraz.ru/system/content/feature/image/2607901/</vt:lpwstr>
      </vt:variant>
      <vt:variant>
        <vt:lpwstr/>
      </vt:variant>
      <vt:variant>
        <vt:i4>2097271</vt:i4>
      </vt:variant>
      <vt:variant>
        <vt:i4>762486</vt:i4>
      </vt:variant>
      <vt:variant>
        <vt:i4>1052</vt:i4>
      </vt:variant>
      <vt:variant>
        <vt:i4>1</vt:i4>
      </vt:variant>
      <vt:variant>
        <vt:lpwstr>http://vip.1obraz.ru/system/content/feature/image/2672060/</vt:lpwstr>
      </vt:variant>
      <vt:variant>
        <vt:lpwstr/>
      </vt:variant>
      <vt:variant>
        <vt:i4>2097270</vt:i4>
      </vt:variant>
      <vt:variant>
        <vt:i4>762740</vt:i4>
      </vt:variant>
      <vt:variant>
        <vt:i4>1051</vt:i4>
      </vt:variant>
      <vt:variant>
        <vt:i4>1</vt:i4>
      </vt:variant>
      <vt:variant>
        <vt:lpwstr>http://vip.1obraz.ru/system/content/feature/image/2672061/</vt:lpwstr>
      </vt:variant>
      <vt:variant>
        <vt:lpwstr/>
      </vt:variant>
      <vt:variant>
        <vt:i4>2556019</vt:i4>
      </vt:variant>
      <vt:variant>
        <vt:i4>762954</vt:i4>
      </vt:variant>
      <vt:variant>
        <vt:i4>1050</vt:i4>
      </vt:variant>
      <vt:variant>
        <vt:i4>1</vt:i4>
      </vt:variant>
      <vt:variant>
        <vt:lpwstr>http://vip.1obraz.ru/system/content/feature/image/2615062/</vt:lpwstr>
      </vt:variant>
      <vt:variant>
        <vt:lpwstr/>
      </vt:variant>
      <vt:variant>
        <vt:i4>2424945</vt:i4>
      </vt:variant>
      <vt:variant>
        <vt:i4>763478</vt:i4>
      </vt:variant>
      <vt:variant>
        <vt:i4>1049</vt:i4>
      </vt:variant>
      <vt:variant>
        <vt:i4>1</vt:i4>
      </vt:variant>
      <vt:variant>
        <vt:lpwstr>http://vip.1obraz.ru/system/content/feature/image/2637466/</vt:lpwstr>
      </vt:variant>
      <vt:variant>
        <vt:lpwstr/>
      </vt:variant>
      <vt:variant>
        <vt:i4>2752625</vt:i4>
      </vt:variant>
      <vt:variant>
        <vt:i4>763996</vt:i4>
      </vt:variant>
      <vt:variant>
        <vt:i4>1048</vt:i4>
      </vt:variant>
      <vt:variant>
        <vt:i4>1</vt:i4>
      </vt:variant>
      <vt:variant>
        <vt:lpwstr>http://vip.1obraz.ru/system/content/feature/image/2607899/</vt:lpwstr>
      </vt:variant>
      <vt:variant>
        <vt:lpwstr/>
      </vt:variant>
      <vt:variant>
        <vt:i4>3080304</vt:i4>
      </vt:variant>
      <vt:variant>
        <vt:i4>765142</vt:i4>
      </vt:variant>
      <vt:variant>
        <vt:i4>1047</vt:i4>
      </vt:variant>
      <vt:variant>
        <vt:i4>1</vt:i4>
      </vt:variant>
      <vt:variant>
        <vt:lpwstr>http://vip.1obraz.ru/system/content/feature/image/2638132/</vt:lpwstr>
      </vt:variant>
      <vt:variant>
        <vt:lpwstr/>
      </vt:variant>
      <vt:variant>
        <vt:i4>2293878</vt:i4>
      </vt:variant>
      <vt:variant>
        <vt:i4>765668</vt:i4>
      </vt:variant>
      <vt:variant>
        <vt:i4>1046</vt:i4>
      </vt:variant>
      <vt:variant>
        <vt:i4>1</vt:i4>
      </vt:variant>
      <vt:variant>
        <vt:lpwstr>http://vip.1obraz.ru/system/content/feature/image/2572160/</vt:lpwstr>
      </vt:variant>
      <vt:variant>
        <vt:lpwstr/>
      </vt:variant>
      <vt:variant>
        <vt:i4>2293880</vt:i4>
      </vt:variant>
      <vt:variant>
        <vt:i4>766162</vt:i4>
      </vt:variant>
      <vt:variant>
        <vt:i4>1045</vt:i4>
      </vt:variant>
      <vt:variant>
        <vt:i4>1</vt:i4>
      </vt:variant>
      <vt:variant>
        <vt:lpwstr>http://vip.1obraz.ru/system/content/feature/image/2607901/</vt:lpwstr>
      </vt:variant>
      <vt:variant>
        <vt:lpwstr/>
      </vt:variant>
      <vt:variant>
        <vt:i4>2556025</vt:i4>
      </vt:variant>
      <vt:variant>
        <vt:i4>803072</vt:i4>
      </vt:variant>
      <vt:variant>
        <vt:i4>1044</vt:i4>
      </vt:variant>
      <vt:variant>
        <vt:i4>1</vt:i4>
      </vt:variant>
      <vt:variant>
        <vt:lpwstr>http://vip.1obraz.ru/system/content/feature/image/2611129/</vt:lpwstr>
      </vt:variant>
      <vt:variant>
        <vt:lpwstr/>
      </vt:variant>
      <vt:variant>
        <vt:i4>2097269</vt:i4>
      </vt:variant>
      <vt:variant>
        <vt:i4>803326</vt:i4>
      </vt:variant>
      <vt:variant>
        <vt:i4>1043</vt:i4>
      </vt:variant>
      <vt:variant>
        <vt:i4>1</vt:i4>
      </vt:variant>
      <vt:variant>
        <vt:lpwstr>http://vip.1obraz.ru/system/content/feature/image/2672062/</vt:lpwstr>
      </vt:variant>
      <vt:variant>
        <vt:lpwstr/>
      </vt:variant>
      <vt:variant>
        <vt:i4>2359414</vt:i4>
      </vt:variant>
      <vt:variant>
        <vt:i4>803540</vt:i4>
      </vt:variant>
      <vt:variant>
        <vt:i4>1042</vt:i4>
      </vt:variant>
      <vt:variant>
        <vt:i4>1</vt:i4>
      </vt:variant>
      <vt:variant>
        <vt:lpwstr>http://vip.1obraz.ru/system/content/feature/image/2621511/</vt:lpwstr>
      </vt:variant>
      <vt:variant>
        <vt:lpwstr/>
      </vt:variant>
      <vt:variant>
        <vt:i4>2293878</vt:i4>
      </vt:variant>
      <vt:variant>
        <vt:i4>804206</vt:i4>
      </vt:variant>
      <vt:variant>
        <vt:i4>1041</vt:i4>
      </vt:variant>
      <vt:variant>
        <vt:i4>1</vt:i4>
      </vt:variant>
      <vt:variant>
        <vt:lpwstr>http://vip.1obraz.ru/system/content/feature/image/2572160/</vt:lpwstr>
      </vt:variant>
      <vt:variant>
        <vt:lpwstr/>
      </vt:variant>
      <vt:variant>
        <vt:i4>2752625</vt:i4>
      </vt:variant>
      <vt:variant>
        <vt:i4>804840</vt:i4>
      </vt:variant>
      <vt:variant>
        <vt:i4>1040</vt:i4>
      </vt:variant>
      <vt:variant>
        <vt:i4>1</vt:i4>
      </vt:variant>
      <vt:variant>
        <vt:lpwstr>http://vip.1obraz.ru/system/content/feature/image/2607899/</vt:lpwstr>
      </vt:variant>
      <vt:variant>
        <vt:lpwstr/>
      </vt:variant>
      <vt:variant>
        <vt:i4>2293880</vt:i4>
      </vt:variant>
      <vt:variant>
        <vt:i4>806002</vt:i4>
      </vt:variant>
      <vt:variant>
        <vt:i4>1039</vt:i4>
      </vt:variant>
      <vt:variant>
        <vt:i4>1</vt:i4>
      </vt:variant>
      <vt:variant>
        <vt:lpwstr>http://vip.1obraz.ru/system/content/feature/image/2607901/</vt:lpwstr>
      </vt:variant>
      <vt:variant>
        <vt:lpwstr/>
      </vt:variant>
      <vt:variant>
        <vt:i4>2556025</vt:i4>
      </vt:variant>
      <vt:variant>
        <vt:i4>837532</vt:i4>
      </vt:variant>
      <vt:variant>
        <vt:i4>1038</vt:i4>
      </vt:variant>
      <vt:variant>
        <vt:i4>1</vt:i4>
      </vt:variant>
      <vt:variant>
        <vt:lpwstr>http://vip.1obraz.ru/system/content/feature/image/2611129/</vt:lpwstr>
      </vt:variant>
      <vt:variant>
        <vt:lpwstr/>
      </vt:variant>
      <vt:variant>
        <vt:i4>2097268</vt:i4>
      </vt:variant>
      <vt:variant>
        <vt:i4>837786</vt:i4>
      </vt:variant>
      <vt:variant>
        <vt:i4>1037</vt:i4>
      </vt:variant>
      <vt:variant>
        <vt:i4>1</vt:i4>
      </vt:variant>
      <vt:variant>
        <vt:lpwstr>http://vip.1obraz.ru/system/content/feature/image/2672063/</vt:lpwstr>
      </vt:variant>
      <vt:variant>
        <vt:lpwstr/>
      </vt:variant>
      <vt:variant>
        <vt:i4>2359414</vt:i4>
      </vt:variant>
      <vt:variant>
        <vt:i4>838000</vt:i4>
      </vt:variant>
      <vt:variant>
        <vt:i4>1036</vt:i4>
      </vt:variant>
      <vt:variant>
        <vt:i4>1</vt:i4>
      </vt:variant>
      <vt:variant>
        <vt:lpwstr>http://vip.1obraz.ru/system/content/feature/image/2621511/</vt:lpwstr>
      </vt:variant>
      <vt:variant>
        <vt:lpwstr/>
      </vt:variant>
      <vt:variant>
        <vt:i4>2293878</vt:i4>
      </vt:variant>
      <vt:variant>
        <vt:i4>838666</vt:i4>
      </vt:variant>
      <vt:variant>
        <vt:i4>1035</vt:i4>
      </vt:variant>
      <vt:variant>
        <vt:i4>1</vt:i4>
      </vt:variant>
      <vt:variant>
        <vt:lpwstr>http://vip.1obraz.ru/system/content/feature/image/2572160/</vt:lpwstr>
      </vt:variant>
      <vt:variant>
        <vt:lpwstr/>
      </vt:variant>
      <vt:variant>
        <vt:i4>2228344</vt:i4>
      </vt:variant>
      <vt:variant>
        <vt:i4>839300</vt:i4>
      </vt:variant>
      <vt:variant>
        <vt:i4>1034</vt:i4>
      </vt:variant>
      <vt:variant>
        <vt:i4>1</vt:i4>
      </vt:variant>
      <vt:variant>
        <vt:lpwstr>http://vip.1obraz.ru/system/content/feature/image/2607911/</vt:lpwstr>
      </vt:variant>
      <vt:variant>
        <vt:lpwstr/>
      </vt:variant>
      <vt:variant>
        <vt:i4>2293880</vt:i4>
      </vt:variant>
      <vt:variant>
        <vt:i4>840462</vt:i4>
      </vt:variant>
      <vt:variant>
        <vt:i4>1033</vt:i4>
      </vt:variant>
      <vt:variant>
        <vt:i4>1</vt:i4>
      </vt:variant>
      <vt:variant>
        <vt:lpwstr>http://vip.1obraz.ru/system/content/feature/image/2607901/</vt:lpwstr>
      </vt:variant>
      <vt:variant>
        <vt:lpwstr/>
      </vt:variant>
      <vt:variant>
        <vt:i4>2752637</vt:i4>
      </vt:variant>
      <vt:variant>
        <vt:i4>875538</vt:i4>
      </vt:variant>
      <vt:variant>
        <vt:i4>1032</vt:i4>
      </vt:variant>
      <vt:variant>
        <vt:i4>1</vt:i4>
      </vt:variant>
      <vt:variant>
        <vt:lpwstr>http://vip.1obraz.ru/system/content/feature/image/2637799/</vt:lpwstr>
      </vt:variant>
      <vt:variant>
        <vt:lpwstr/>
      </vt:variant>
      <vt:variant>
        <vt:i4>2359415</vt:i4>
      </vt:variant>
      <vt:variant>
        <vt:i4>875792</vt:i4>
      </vt:variant>
      <vt:variant>
        <vt:i4>1031</vt:i4>
      </vt:variant>
      <vt:variant>
        <vt:i4>1</vt:i4>
      </vt:variant>
      <vt:variant>
        <vt:lpwstr>http://vip.1obraz.ru/system/content/feature/image/2677979/</vt:lpwstr>
      </vt:variant>
      <vt:variant>
        <vt:lpwstr/>
      </vt:variant>
      <vt:variant>
        <vt:i4>2556019</vt:i4>
      </vt:variant>
      <vt:variant>
        <vt:i4>876006</vt:i4>
      </vt:variant>
      <vt:variant>
        <vt:i4>1030</vt:i4>
      </vt:variant>
      <vt:variant>
        <vt:i4>1</vt:i4>
      </vt:variant>
      <vt:variant>
        <vt:lpwstr>http://vip.1obraz.ru/system/content/feature/image/2615062/</vt:lpwstr>
      </vt:variant>
      <vt:variant>
        <vt:lpwstr/>
      </vt:variant>
      <vt:variant>
        <vt:i4>2162805</vt:i4>
      </vt:variant>
      <vt:variant>
        <vt:i4>876530</vt:i4>
      </vt:variant>
      <vt:variant>
        <vt:i4>1029</vt:i4>
      </vt:variant>
      <vt:variant>
        <vt:i4>1</vt:i4>
      </vt:variant>
      <vt:variant>
        <vt:lpwstr>http://vip.1obraz.ru/system/content/feature/image/2622770/</vt:lpwstr>
      </vt:variant>
      <vt:variant>
        <vt:lpwstr/>
      </vt:variant>
      <vt:variant>
        <vt:i4>2556031</vt:i4>
      </vt:variant>
      <vt:variant>
        <vt:i4>876870</vt:i4>
      </vt:variant>
      <vt:variant>
        <vt:i4>1028</vt:i4>
      </vt:variant>
      <vt:variant>
        <vt:i4>1</vt:i4>
      </vt:variant>
      <vt:variant>
        <vt:lpwstr>http://vip.1obraz.ru/system/content/feature/image/2630935/</vt:lpwstr>
      </vt:variant>
      <vt:variant>
        <vt:lpwstr/>
      </vt:variant>
      <vt:variant>
        <vt:i4>2818174</vt:i4>
      </vt:variant>
      <vt:variant>
        <vt:i4>877902</vt:i4>
      </vt:variant>
      <vt:variant>
        <vt:i4>1027</vt:i4>
      </vt:variant>
      <vt:variant>
        <vt:i4>1</vt:i4>
      </vt:variant>
      <vt:variant>
        <vt:lpwstr>http://vip.1obraz.ru/system/content/feature/image/2677980/</vt:lpwstr>
      </vt:variant>
      <vt:variant>
        <vt:lpwstr/>
      </vt:variant>
      <vt:variant>
        <vt:i4>2228343</vt:i4>
      </vt:variant>
      <vt:variant>
        <vt:i4>878172</vt:i4>
      </vt:variant>
      <vt:variant>
        <vt:i4>1026</vt:i4>
      </vt:variant>
      <vt:variant>
        <vt:i4>1</vt:i4>
      </vt:variant>
      <vt:variant>
        <vt:lpwstr>http://vip.1obraz.ru/system/content/feature/image/2621471/</vt:lpwstr>
      </vt:variant>
      <vt:variant>
        <vt:lpwstr/>
      </vt:variant>
      <vt:variant>
        <vt:i4>2293880</vt:i4>
      </vt:variant>
      <vt:variant>
        <vt:i4>878728</vt:i4>
      </vt:variant>
      <vt:variant>
        <vt:i4>1025</vt:i4>
      </vt:variant>
      <vt:variant>
        <vt:i4>1</vt:i4>
      </vt:variant>
      <vt:variant>
        <vt:lpwstr>http://vip.1obraz.ru/system/content/feature/image/2607901/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Солнышко-детсад</dc:creator>
  <cp:lastModifiedBy>Солнышко-детсад</cp:lastModifiedBy>
  <cp:revision>2</cp:revision>
  <dcterms:created xsi:type="dcterms:W3CDTF">2017-05-26T06:07:00Z</dcterms:created>
  <dcterms:modified xsi:type="dcterms:W3CDTF">2017-05-26T06:07:00Z</dcterms:modified>
</cp:coreProperties>
</file>